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EE7" w:rsidRPr="00842EE7" w:rsidRDefault="00842EE7" w:rsidP="00842EE7">
      <w:pPr>
        <w:suppressAutoHyphens/>
        <w:ind w:left="6237"/>
        <w:jc w:val="center"/>
        <w:rPr>
          <w:bCs/>
          <w:sz w:val="26"/>
          <w:szCs w:val="24"/>
        </w:rPr>
      </w:pPr>
      <w:r w:rsidRPr="00842EE7">
        <w:rPr>
          <w:bCs/>
          <w:sz w:val="26"/>
          <w:szCs w:val="24"/>
        </w:rPr>
        <w:t>Приложение 2</w:t>
      </w:r>
    </w:p>
    <w:p w:rsidR="00842EE7" w:rsidRPr="00842EE7" w:rsidRDefault="00842EE7" w:rsidP="00842EE7">
      <w:pPr>
        <w:suppressAutoHyphens/>
        <w:ind w:left="6237"/>
        <w:jc w:val="center"/>
        <w:rPr>
          <w:bCs/>
          <w:sz w:val="26"/>
          <w:szCs w:val="24"/>
        </w:rPr>
      </w:pPr>
    </w:p>
    <w:p w:rsidR="00842EE7" w:rsidRPr="00842EE7" w:rsidRDefault="00842EE7" w:rsidP="00842EE7">
      <w:pPr>
        <w:suppressAutoHyphens/>
        <w:ind w:left="6237"/>
        <w:jc w:val="center"/>
        <w:rPr>
          <w:bCs/>
          <w:sz w:val="26"/>
          <w:szCs w:val="24"/>
        </w:rPr>
      </w:pPr>
      <w:r w:rsidRPr="00842EE7">
        <w:rPr>
          <w:bCs/>
          <w:sz w:val="26"/>
          <w:szCs w:val="24"/>
        </w:rPr>
        <w:t>к проекту решения</w:t>
      </w:r>
      <w:r w:rsidR="00C77EDE">
        <w:rPr>
          <w:bCs/>
          <w:sz w:val="26"/>
          <w:szCs w:val="24"/>
        </w:rPr>
        <w:t xml:space="preserve"> Думы</w:t>
      </w:r>
    </w:p>
    <w:p w:rsidR="00842EE7" w:rsidRPr="00842EE7" w:rsidRDefault="00842EE7" w:rsidP="00842EE7">
      <w:pPr>
        <w:suppressAutoHyphens/>
        <w:ind w:left="6237"/>
        <w:jc w:val="center"/>
        <w:rPr>
          <w:bCs/>
          <w:sz w:val="26"/>
          <w:szCs w:val="24"/>
        </w:rPr>
      </w:pPr>
      <w:r w:rsidRPr="00842EE7">
        <w:rPr>
          <w:bCs/>
          <w:sz w:val="26"/>
          <w:szCs w:val="24"/>
        </w:rPr>
        <w:t>Находкинского городского округа</w:t>
      </w:r>
    </w:p>
    <w:p w:rsidR="00842EE7" w:rsidRPr="00842EE7" w:rsidRDefault="00842EE7" w:rsidP="00842EE7">
      <w:pPr>
        <w:suppressAutoHyphens/>
        <w:jc w:val="both"/>
        <w:outlineLvl w:val="0"/>
        <w:rPr>
          <w:bCs/>
          <w:sz w:val="26"/>
          <w:szCs w:val="24"/>
        </w:rPr>
      </w:pPr>
    </w:p>
    <w:p w:rsidR="00842EE7" w:rsidRDefault="00842EE7" w:rsidP="00842EE7">
      <w:pPr>
        <w:suppressAutoHyphens/>
        <w:jc w:val="both"/>
        <w:outlineLvl w:val="0"/>
        <w:rPr>
          <w:bCs/>
          <w:sz w:val="26"/>
          <w:szCs w:val="24"/>
        </w:rPr>
      </w:pPr>
    </w:p>
    <w:p w:rsidR="003F0FAF" w:rsidRPr="00842EE7" w:rsidRDefault="003F0FAF" w:rsidP="00842EE7">
      <w:pPr>
        <w:suppressAutoHyphens/>
        <w:jc w:val="both"/>
        <w:outlineLvl w:val="0"/>
        <w:rPr>
          <w:bCs/>
          <w:sz w:val="26"/>
          <w:szCs w:val="24"/>
        </w:rPr>
      </w:pPr>
    </w:p>
    <w:p w:rsidR="00842EE7" w:rsidRPr="00842EE7" w:rsidRDefault="00842EE7" w:rsidP="00842EE7">
      <w:pPr>
        <w:suppressAutoHyphens/>
        <w:jc w:val="center"/>
        <w:outlineLvl w:val="0"/>
        <w:rPr>
          <w:b/>
          <w:bCs/>
          <w:sz w:val="26"/>
          <w:szCs w:val="24"/>
        </w:rPr>
      </w:pPr>
      <w:r w:rsidRPr="00842EE7">
        <w:rPr>
          <w:b/>
          <w:bCs/>
          <w:sz w:val="26"/>
          <w:szCs w:val="24"/>
        </w:rPr>
        <w:t>ПОКАЗАТЕЛИ</w:t>
      </w:r>
    </w:p>
    <w:p w:rsidR="00842EE7" w:rsidRPr="00842EE7" w:rsidRDefault="00842EE7" w:rsidP="00842EE7">
      <w:pPr>
        <w:suppressAutoHyphens/>
        <w:jc w:val="center"/>
        <w:outlineLvl w:val="0"/>
        <w:rPr>
          <w:b/>
          <w:bCs/>
          <w:sz w:val="26"/>
          <w:szCs w:val="24"/>
        </w:rPr>
      </w:pPr>
      <w:r w:rsidRPr="00842EE7">
        <w:rPr>
          <w:b/>
          <w:bCs/>
          <w:sz w:val="26"/>
          <w:szCs w:val="24"/>
        </w:rPr>
        <w:t>расходов бюджета Находкинского городского округа за 2025 год</w:t>
      </w:r>
    </w:p>
    <w:p w:rsidR="00842EE7" w:rsidRPr="00842EE7" w:rsidRDefault="00842EE7" w:rsidP="00842EE7">
      <w:pPr>
        <w:suppressAutoHyphens/>
        <w:jc w:val="center"/>
        <w:outlineLvl w:val="0"/>
        <w:rPr>
          <w:b/>
          <w:bCs/>
          <w:sz w:val="26"/>
          <w:szCs w:val="24"/>
        </w:rPr>
      </w:pPr>
      <w:r w:rsidRPr="00842EE7">
        <w:rPr>
          <w:b/>
          <w:bCs/>
          <w:sz w:val="26"/>
          <w:szCs w:val="24"/>
        </w:rPr>
        <w:t>по разделам, подразделам, целевым статьям, группам (группам и подгруппам)</w:t>
      </w:r>
    </w:p>
    <w:p w:rsidR="00842EE7" w:rsidRDefault="00842EE7" w:rsidP="00842EE7">
      <w:pPr>
        <w:suppressAutoHyphens/>
        <w:jc w:val="center"/>
        <w:outlineLvl w:val="0"/>
        <w:rPr>
          <w:b/>
          <w:bCs/>
          <w:sz w:val="26"/>
          <w:szCs w:val="24"/>
        </w:rPr>
      </w:pPr>
      <w:r w:rsidRPr="00842EE7">
        <w:rPr>
          <w:b/>
          <w:bCs/>
          <w:sz w:val="26"/>
          <w:szCs w:val="24"/>
        </w:rPr>
        <w:t>видов расходов классификации расходов бюджетов</w:t>
      </w:r>
    </w:p>
    <w:p w:rsidR="00E4655C" w:rsidRPr="00E4655C" w:rsidRDefault="00E4655C" w:rsidP="00E4655C">
      <w:pPr>
        <w:suppressAutoHyphens/>
        <w:jc w:val="right"/>
        <w:outlineLvl w:val="0"/>
        <w:rPr>
          <w:bCs/>
          <w:sz w:val="22"/>
          <w:szCs w:val="22"/>
        </w:rPr>
      </w:pPr>
      <w:r w:rsidRPr="00E4655C">
        <w:rPr>
          <w:bCs/>
          <w:sz w:val="22"/>
          <w:szCs w:val="22"/>
        </w:rPr>
        <w:t>(рублей)</w:t>
      </w:r>
    </w:p>
    <w:tbl>
      <w:tblPr>
        <w:tblW w:w="5330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6"/>
        <w:gridCol w:w="725"/>
        <w:gridCol w:w="1118"/>
        <w:gridCol w:w="707"/>
        <w:gridCol w:w="1419"/>
        <w:gridCol w:w="1275"/>
        <w:gridCol w:w="1277"/>
        <w:gridCol w:w="707"/>
      </w:tblGrid>
      <w:tr w:rsidR="00B33E12" w:rsidRPr="00B33E12" w:rsidTr="00B33E12">
        <w:trPr>
          <w:trHeight w:val="765"/>
        </w:trPr>
        <w:tc>
          <w:tcPr>
            <w:tcW w:w="1689" w:type="pct"/>
            <w:shd w:val="clear" w:color="auto" w:fill="auto"/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32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Раздел, подраздел</w:t>
            </w:r>
          </w:p>
        </w:tc>
        <w:tc>
          <w:tcPr>
            <w:tcW w:w="512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Целевая статья</w:t>
            </w:r>
          </w:p>
        </w:tc>
        <w:tc>
          <w:tcPr>
            <w:tcW w:w="324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Вид расходов</w:t>
            </w:r>
          </w:p>
        </w:tc>
        <w:tc>
          <w:tcPr>
            <w:tcW w:w="650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Уточненный бюджет 2025 года</w:t>
            </w:r>
          </w:p>
        </w:tc>
        <w:tc>
          <w:tcPr>
            <w:tcW w:w="584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Кассовое исполнение за 2025 год</w:t>
            </w:r>
          </w:p>
        </w:tc>
        <w:tc>
          <w:tcPr>
            <w:tcW w:w="585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Отклонение</w:t>
            </w:r>
          </w:p>
        </w:tc>
        <w:tc>
          <w:tcPr>
            <w:tcW w:w="324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% исполнения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0100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806 382 340,47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759 589 978,00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46 792 362,47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94,20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9 799 961,42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9 510 491,11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289 470,31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97,05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9 799 961,42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9 510 491,11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289 470,31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97,05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9 799 961,42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9 510 491,11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289 470,31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97,05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9 799 961,42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9 510 491,11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289 470,31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97,05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9 396 715,79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9 107 245,48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289 470,31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96,92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9 396 715,79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9 107 245,48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289 470,31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96,92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9 396 715,79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9 107 245,48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289 470,31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96,92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поощрение муниципальной управленческой команды Находкинского городского округа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403 245,63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403 245,63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403 245,63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403 245,63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403 245,63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403 245,63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53 303 216,18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53 289 642,71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13 573,47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99,97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Находкинского городского округа на 2023-2027 годы"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235 978,00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235 978,00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235 978,00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235 978,00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81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"Организация дополнительного профессионального образования муниципальных служащих администрации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155 923,00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155 923,00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Расходы на организацию профессиональной подготовки, переподготовки и</w:t>
            </w:r>
            <w:r w:rsidR="006E4A00">
              <w:rPr>
                <w:color w:val="000000"/>
                <w:sz w:val="18"/>
                <w:szCs w:val="18"/>
              </w:rPr>
              <w:t xml:space="preserve"> </w:t>
            </w:r>
            <w:r w:rsidRPr="00B33E12">
              <w:rPr>
                <w:color w:val="000000"/>
                <w:sz w:val="18"/>
                <w:szCs w:val="18"/>
              </w:rPr>
              <w:t>повышения квалификации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155 923,00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155 923,00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155 923,00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155 923,00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155 923,00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155 923,00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"Организация диспансеризации муниципальных служащих администрации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80 055,00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80 055,00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80 055,00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80 055,00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80 055,00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80 055,00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80 055,00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80 055,00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53 067 238,18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53 053 664,71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13 573,47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99,97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53 067 238,18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53 053 664,71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13 573,47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99,97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53 067 238,18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53 053 664,71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13 573,47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99,97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Председатель Думы Находкинского городского округа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5 256 555,90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5 256 555,90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5 256 555,90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5 256 555,90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5 256 555,90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5 256 555,90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38 550 791,86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38 537 218,39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13 573,47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99,96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35 740 649,62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35 737 306,74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3 342,88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35 740 649,62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35 737 306,74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3 342,88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2 810 142,24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2 799 911,65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10 230,59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99,64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2 810 142,24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2 799 911,65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10 230,59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99,64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Депутаты Думы Находкинского городского округа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8 959 890,42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8 959 890,42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8 959 890,42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8 959 890,42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8 959 890,42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8 959 890,42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Мероприятия по освещению деятельности органов местного самоуправления Находкинского городского округа в средствах массовой информации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123 027 330,00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122 820 012,68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207 317,32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99,83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123 027 330,00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122 820 012,68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207 317,32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99,83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123 027 330,00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122 820 012,68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207 317,32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99,83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123 027 330,00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122 820 012,68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207 317,32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99,83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123 027 330,00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122 820 012,68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207 317,32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99,83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123 027 330,00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122 820 012,68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207 317,32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99,83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123 027 330,00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122 820 012,68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207 317,32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99,83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Судебная система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Осуществление </w:t>
            </w:r>
            <w:proofErr w:type="spellStart"/>
            <w:r w:rsidRPr="00B33E12">
              <w:rPr>
                <w:color w:val="000000"/>
                <w:sz w:val="18"/>
                <w:szCs w:val="18"/>
              </w:rPr>
              <w:t>государственныхполномочий</w:t>
            </w:r>
            <w:proofErr w:type="spellEnd"/>
            <w:r w:rsidRPr="00B33E12">
              <w:rPr>
                <w:color w:val="000000"/>
                <w:sz w:val="18"/>
                <w:szCs w:val="18"/>
              </w:rPr>
              <w:t xml:space="preserve">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9999951200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9999951200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9999951200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154 369,00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62 013 297,61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61 809 681,86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203 615,75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99,67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Находкинского городского округа на 2023-2027 годы"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366 799,00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366 799,00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366 799,00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366 799,00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"Организация дополнительного профессионального образования муниципальных служащих администрации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215 019,00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215 019,00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организацию профессиональной подготовки, переподготовки и</w:t>
            </w:r>
            <w:r w:rsidR="006E4A00">
              <w:rPr>
                <w:color w:val="000000"/>
                <w:sz w:val="18"/>
                <w:szCs w:val="18"/>
              </w:rPr>
              <w:t xml:space="preserve"> </w:t>
            </w:r>
            <w:r w:rsidRPr="00B33E12">
              <w:rPr>
                <w:color w:val="000000"/>
                <w:sz w:val="18"/>
                <w:szCs w:val="18"/>
              </w:rPr>
              <w:t>повышения квалификации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215 019,00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215 019,00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160 019,00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160 019,00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160 019,00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160 019,00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"Организация диспансеризации муниципальных служащих администрации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151 780,00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151 780,00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151 780,00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151 780,00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151 780,00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151 780,00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151 780,00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151 780,00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"Управление муниципальными финансами Находкинского городского округа на 2022 - 2026 годы"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37 365 834,85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37 162 219,10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203 615,75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99,46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37 365 834,85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37 162 219,10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203 615,75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99,46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"Управление муниципальными финансами Находкинского городского округа на 2022-2026 годы""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33 432 326,35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33 289 419,10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142 907,25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99,57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2090110030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33 220 904,89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33 077 997,64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142 907,25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99,57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2090110030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32 920 192,89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32 786 398,64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133 794,25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99,59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2090110030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32 920 192,89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32 786 398,64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133 794,25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99,59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2090110030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300 712,00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291 599,00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9 113,00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96,97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2090110030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300 712,00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291 599,00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9 113,00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96,97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поощрение муниципальной управленческой команды Находкинского городского округа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2090110070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211 421,46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211 421,46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2090110070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211 421,46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211 421,46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2090110070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211 421,46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211 421,46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"Обеспечение высокой степени автоматизации процесса управления муниципальными финансами"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2090300000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3 933 508,50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3 872 800,00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60 708,50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98,46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Мероприятия в области информатизации финансового управления администрации Находкинского городского округа (сопровождение действующих автоматизированных систем)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2090326030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3 933 508,50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3 872 800,00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60 708,50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98,46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2090326030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3 933 508,50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3 872 800,00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60 708,50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98,46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2090326030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3 933 508,50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3 872 800,00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60 708,50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98,46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24 280 663,76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24 280 663,76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24 280 663,76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24 280 663,76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24 280 663,76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24 280 663,76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7 346 130,75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7 346 130,75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6 231 904,75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6 231 904,75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6 231 904,75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6 231 904,75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1 076 226,00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1 076 226,00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1 076 226,00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1 076 226,00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Руководитель контрольно-счетной палаты Находкинского городского округа и его заместители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9 513 971,05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9 513 971,05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9 513 971,05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9 513 971,05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9 513 971,05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9 513 971,05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Аудиторы Контрольно-счетной палаты Находкинского городского округа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7 420 561,96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7 420 561,96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7 420 561,96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7 420 561,96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7 420 561,96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7 420 561,96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29 049 022,35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29 049 022,35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29 049 022,35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29 049 022,35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29 049 022,35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29 049 022,35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29 049 022,35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29 049 022,35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Резервный фонд администрации Находкинского городского округа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29 049 022,35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29 049 022,35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29 049 022,35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29 049 022,35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29 049 022,35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29 049 022,35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529 035 143,91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512 005 780,64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17 029 363,27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96,78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"Информатизация администрации Находкинского городского округа" на 2024-2030 годы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10 017 321,60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10 017 276,64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44,96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10 017 321,60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10 017 276,64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44,96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"Информационно-технологическое и информационно-аналитическое обеспечение деятельности администрации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10 017 321,60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10 017 276,64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44,96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в области информатизации администрации Находкинского городского округа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0190126020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10 017 321,60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10 017 276,64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44,96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0190126020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10 017 321,60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10 017 276,64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44,96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0190126020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10 017 321,60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10 017 276,64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44,96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Находкинского городского округа на 2023-2027 годы"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1 186 130,60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1 186 130,60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1 186 130,60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1 186 130,60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"Организация дополнительного профессионального образования муниципальных служащих администрации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601 510,60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601 510,60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Расходы на организацию профессиональной подготовки, переподготовки </w:t>
            </w:r>
            <w:proofErr w:type="spellStart"/>
            <w:r w:rsidRPr="00B33E12">
              <w:rPr>
                <w:color w:val="000000"/>
                <w:sz w:val="18"/>
                <w:szCs w:val="18"/>
              </w:rPr>
              <w:t>иповышения</w:t>
            </w:r>
            <w:proofErr w:type="spellEnd"/>
            <w:r w:rsidRPr="00B33E12">
              <w:rPr>
                <w:color w:val="000000"/>
                <w:sz w:val="18"/>
                <w:szCs w:val="18"/>
              </w:rPr>
              <w:t xml:space="preserve"> квалификации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601 510,60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601 510,60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438 510,60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438 510,60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438 510,60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438 510,60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163 000,00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163 000,00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163 000,00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163 000,00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"Организация диспансеризации муниципальных служащих администрации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584 620,00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584 620,00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584 620,00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584 620,00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584 620,00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584 620,00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584 620,00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584 620,00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"Противодействие коррупции в Находкинском городском округе на 2023-2027 годы"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"Пропаганда государственной антикоррупционной политики"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1990200000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Выпуск и распространение информационных, пропагандистских буклетов, брошюр, плакатов антикоррупционной направленности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1990227060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1990227060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1990227060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"Поддержка общественных инициатив на территории Находкинского городского округа" на 2022-2026 годы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19 050 636,00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19 050 636,00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19 050 636,00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19 050 636,00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 "Обеспечение финансовой поддержки деятельности территориального общественного самоуправления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19 050 636,00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19 050 636,00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Поддержка проектов, инициируемых жителями муниципальных образований, по решению вопросов местного значения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2890194030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12 475 000,00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12 475 000,00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2890194030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1 775 000,00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1 775 000,00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2890194030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1 775 000,00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1 775 000,00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2890194030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10 700 000,00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10 700 000,00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2890194030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10 700 000,00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10 700 000,00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Дополнительные расходы на поддержку проектов, инициируемых жителями муниципальных образований, по решению вопросов местного значения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28901Д4030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6 575 636,00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6 575 636,00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28901Д4030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28901Д4030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28901Д4030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6 570 636,00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6 570 636,00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28901Д4030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6 570 636,00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6 570 636,00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498 746 055,71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481 716 737,40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17 029 318,31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96,59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498 746 055,71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481 716 737,40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17 029 318,31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96,59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498 746 055,71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481 716 737,40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17 029 318,31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96,59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130 501 854,73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130 121 222,95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380 631,78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99,71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130 501 854,73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130 121 222,95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380 631,78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99,71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130 501 854,73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130 121 222,95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380 631,78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99,71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поощрение муниципальной управленческой команды Находкинского городского округа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3 617 732,91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3 617 732,91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3 617 732,91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3 617 732,91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3 617 732,91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3 617 732,91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Содержание и обслуживание муниципальной казны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25 754 006,00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23 513 549,54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2 240 456,46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91,30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23 162 736,97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20 922 280,51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2 240 456,46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90,33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23 162 736,97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20 922 280,51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2 240 456,46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90,33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2 591 269,03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2 591 269,03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2 591 269,03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2 591 269,03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559 610,00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559 610,00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559 610,00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559 610,00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559 610,00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559 610,00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освещению деятельности органов местного самоуправления Находкинского городского округа в средствах массовой информации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1 728 000,00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1 728 000,00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1 728 000,00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1 728 000,00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1 728 000,00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1 728 000,00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в области рекламы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661 232,00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661 232,00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661 232,00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661 232,00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661 232,00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661 232,00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Расходы, связанные с участием Находкинского городского округа в общественных формированиях различных уровней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9999920110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667 250,88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667 250,88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9999920110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667 250,88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667 250,88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9999920110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667 250,88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667 250,88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Прочие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9999920130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10 782 178,06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8 541 943,91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2 240 234,15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79,22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9999920130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10 782 178,06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8 541 943,91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2 240 234,15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79,22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9999920130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10 782 178,06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8 541 943,91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2 240 234,15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79,22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</w:t>
            </w:r>
            <w:r w:rsidR="006E4A00">
              <w:rPr>
                <w:color w:val="000000"/>
                <w:sz w:val="18"/>
                <w:szCs w:val="18"/>
              </w:rPr>
              <w:t xml:space="preserve"> </w:t>
            </w:r>
            <w:r w:rsidRPr="00B33E12">
              <w:rPr>
                <w:color w:val="000000"/>
                <w:sz w:val="18"/>
                <w:szCs w:val="18"/>
              </w:rPr>
              <w:t>по пожарной безопасности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491 850,00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490 965,21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884,79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99,82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491 850,00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490 965,21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884,79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99,82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491 850,00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490 965,21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884,79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99,82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организацию профессиональной подготовки, переподготовки и повышения</w:t>
            </w:r>
            <w:r w:rsidR="006E4A00">
              <w:rPr>
                <w:color w:val="000000"/>
                <w:sz w:val="18"/>
                <w:szCs w:val="18"/>
              </w:rPr>
              <w:t xml:space="preserve"> </w:t>
            </w:r>
            <w:r w:rsidRPr="00B33E12">
              <w:rPr>
                <w:color w:val="000000"/>
                <w:sz w:val="18"/>
                <w:szCs w:val="18"/>
              </w:rPr>
              <w:t>квалификации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39 400,00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98,50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39 400,00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98,50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39 400,00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98,50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12 171 455,01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4 324 785,79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7 846 669,22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35,53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12 171 455,01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4 324 785,79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7 846 669,22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35,53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10 287 905,94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2 616 236,72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7 671 669,22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25,43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1 883 549,07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1 708 549,07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175 000,00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90,71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перечислению взносов на капитальный ремонт муниципального жилищного фонда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9999941040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12 917 069,29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12 894 379,32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22 689,97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99,82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9999941040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12 917 069,29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12 894 379,32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22 689,97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99,82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9999941040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12 917 069,29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12 894 379,32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22 689,97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99,82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9999959300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16 277 384,00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16 277 384,00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9999959300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14 979 523,52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14 979 523,52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9999959300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14 979 523,52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14 979 523,52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9999959300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1 297 860,48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1 297 860,48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9999959300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1 297 860,48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1 297 860,48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(МУХУ)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171 240 367,70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168 954 718,96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2 285 648,74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98,67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113 549 754,00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112 571 183,80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978 570,20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99,14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113 549 754,00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112 571 183,80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978 570,20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99,14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56 216 087,35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54 909 008,81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1 307 078,54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97,67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56 216 087,35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54 909 008,81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1 307 078,54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97,67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1 474 526,35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1 474 526,35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1 474 526,35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1 474 526,35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(МКУ "Управление по обеспечению деятельности ОМС НГО")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101 433 377,73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99 836 763,82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1 596 613,91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98,43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100 876 553,73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99 281 239,82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1 595 313,91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98,42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100 876 553,73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99 281 239,82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1 595 313,91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98,42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476 000,00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474 700,00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1 300,00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99,73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476 000,00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474 700,00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1 300,00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99,73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80 824,00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80 824,00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80 824,00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80 824,00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3 392 032,31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3 392 032,31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3 392 032,31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3 392 032,31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3 392 032,31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3 392 032,31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Реализация отдельных государственных полномочий по созданию административных комиссий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935 955,69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935 955,69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882 748,69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882 748,69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882 748,69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882 748,69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53 207,00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53 207,00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53 207,00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53 207,00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2 459 503,00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2 459 503,00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2 424 703,00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2 424 703,00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2 424 703,00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2 424 703,00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34 800,00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34 800,00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34 800,00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34 800,00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Осуществление полномочий Российской Федерации на государственную регистрацию актов гражданского состояния за счет сре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дств кр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2 417 784,00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дств кр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9999993210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697 412,40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282 523,11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414 889,29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40,51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9999993210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697 412,40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282 523,11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414 889,29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40,51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0113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9999993210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697 412,40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282 523,11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414 889,29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40,51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0200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209 278,80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208 593,50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685,30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99,67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Мобилизационная подготовка экономики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209 278,80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208 593,50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685,30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99,67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209 278,80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208 593,50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685,30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99,67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209 278,80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208 593,50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685,30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99,67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209 278,80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208 593,50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685,30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99,67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209 278,80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208 593,50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685,30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99,67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209 278,80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208 593,50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685,30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99,67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209 278,80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208 593,50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685,30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99,67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0300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175 967 344,60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175 817 289,10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150 055,50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99,91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Гражданская оборона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115 881 367,85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115 790 759,41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90 608,44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99,92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"Защита населения и территории Находкинского городского округа от чрезвычайных ситуаций на 2021-2025 годы 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115 881 367,85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115 790 759,41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90 608,44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99,92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115 881 367,85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115 790 759,41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90 608,44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99,92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"Обеспечение первичных мер пожарной безопасности на территории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0990124010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0990124010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0990124010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521 350,00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"Внедрение сегментов аппаратно-программного комплекса "Безопасный город" на муниципальном уровне и их интеграция в комплексную систему обеспечения безопасности жизнедеятельности"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внедрению аппаратно-программного комплекса "Безопасный город"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0990224040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0990224040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0990224040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42 337 133,96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"Обеспечение повседневного функционирования органов управления, сил и средств городского звена РСЧС"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73 022 883,89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72 932 275,45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90 608,44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99,88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192 000,00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192 000,00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192 000,00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192 000,00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192 000,00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192 000,00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(ГОиЧС)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42 159 409,07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42 099 578,47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59 830,60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99,86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39 849 136,39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39 796 417,25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52 719,14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99,87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39 849 136,39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39 796 417,25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52 719,14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99,87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2 295 111,68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2 288 000,22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7 111,46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99,69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2 295 111,68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2 288 000,22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7 111,46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99,69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15 161,00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15 161,00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0990470030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15 161,00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15 161,00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(ЕДДС)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0990470040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30 671 474,82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30 640 696,98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30 777,84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0990470040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29 283 839,00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29 269 218,15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14 620,85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99,95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0990470040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29 283 839,00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29 269 218,15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14 620,85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99,95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0990470040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1 387 635,82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1 371 478,83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16 156,99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98,84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0990470040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1 387 635,82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1 371 478,83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16 156,99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98,84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60 085 976,75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60 026 529,69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59 447,06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"Защита населения и территории Находкинского городского округа от чрезвычайных ситуаций на 2021-2025 годы 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38 367 880,50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38 360 433,44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7 447,06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99,98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38 367 880,50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38 360 433,44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7 447,06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99,98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 Мероприятия по предупреждению и ликвидации последствий чрезвычайных ситуаций на территории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0990300000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5 462 287,00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5 462 287,00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Предотвращение подтопления территории Находкинского городского округа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0990324020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4 600 000,00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4 600 000,00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0990324020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4 600 000,00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4 600 000,00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0990324020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4 600 000,00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4 600 000,00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формирование материального резерва для ликвидации последствий ЧС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0990324060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862 287,00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862 287,00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0990324060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862 287,00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862 287,00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0990324060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862 287,00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862 287,00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"Обеспечение повседневного функционирования органов управления, сил и средств городского звена РСЧС"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32 905 593,50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32 898 146,44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7 447,06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99,98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(Служба спасения)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32 905 593,50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32 898 146,44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7 447,06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99,98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31 179 491,00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31 172 068,09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7 422,91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99,98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31 179 491,00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31 172 068,09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7 422,91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99,98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1 713 909,50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1 713 885,35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24,15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1 713 909,50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1 713 885,35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24,15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12 193,00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12 193,00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0990470050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12 193,00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12 193,00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21 718 096,25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21 666 096,25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52 000,00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99,76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21 718 096,25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21 666 096,25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52 000,00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99,76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21 718 096,25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21 666 096,25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52 000,00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99,76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за счет средств Резервного фонда Правительства Приморского края по ликвидации чрезвычайных ситуаций природного и техногенного характера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9999923800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13 709 824,00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13 657 824,00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52 000,00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99,62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9999923800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13 709 824,00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13 657 824,00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52 000,00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99,62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9999923800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13 709 824,00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13 657 824,00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52 000,00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99,62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предупреждению возникновения чрезвычайных ситуаций на территории Находкинского городского округа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9999924031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5 535 096,25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5 535 096,25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9999924031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5 535 096,25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5 535 096,25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9999924031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5 535 096,25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5 535 096,25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Расходы, связанные с жизнеобеспечением пострадавших при пожаре граждан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9999924102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514 500,00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514 500,00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9999924102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514 500,00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514 500,00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9999924102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514 500,00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514 500,00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временное размещение пострадавшего населения, эвакуируемого (отселяемого) при угрозе и возникновении чрезвычайной ситуации на территории Находкинского городского округа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9999924103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9999924103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9999924103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10 500,00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38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proofErr w:type="gramStart"/>
            <w:r w:rsidRPr="00B33E12">
              <w:rPr>
                <w:color w:val="000000"/>
                <w:sz w:val="18"/>
                <w:szCs w:val="18"/>
              </w:rPr>
              <w:t>Иные межбюджетные трансферты на 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и находившихся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9999956940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9999956940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0310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9999956940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1 948 176,00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0400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738 525 798,38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730 590 089,01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7 935 709,37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98,93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12 129 632,05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7 948 639,57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4 180 992,48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65,53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12 129 632,05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7 948 639,57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4 180 992,48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65,53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12 129 632,05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7 948 639,57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4 180 992,48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65,53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12 129 632,05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7 948 639,57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4 180 992,48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65,53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9999943101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74 760,00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29 551,57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45 208,43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39,53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Закупка товаров, работ и услуг для обеспечения государственных </w:t>
            </w:r>
            <w:r w:rsidRPr="00B33E12">
              <w:rPr>
                <w:color w:val="000000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0405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9999943101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74 760,00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29 551,57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45 208,43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39,53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9999943101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74 760,00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29 551,57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45 208,43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39,53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Реализация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12 054 872,05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7 919 088,00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4 135 784,05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65,69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3 906 000,00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3 906 000,00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3 906 000,00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3 906 000,00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8 147 872,05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4 012 088,00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4 135 784,05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49,24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8 147 872,05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4 012 088,00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4 135 784,05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49,24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134 594 894,72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134 582 068,84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12 825,88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F52A4C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"Создание условий для предоставления транспор</w:t>
            </w:r>
            <w:r w:rsidR="00F52A4C">
              <w:rPr>
                <w:color w:val="000000"/>
                <w:sz w:val="18"/>
                <w:szCs w:val="18"/>
              </w:rPr>
              <w:t>т</w:t>
            </w:r>
            <w:r w:rsidRPr="00B33E12">
              <w:rPr>
                <w:color w:val="000000"/>
                <w:sz w:val="18"/>
                <w:szCs w:val="18"/>
              </w:rPr>
              <w:t>ных услуг населению и организация транспортного обслуживания населения на территории Находкинского городского округа на 2023-202</w:t>
            </w:r>
            <w:r w:rsidR="00F52A4C">
              <w:rPr>
                <w:color w:val="000000"/>
                <w:sz w:val="18"/>
                <w:szCs w:val="18"/>
              </w:rPr>
              <w:t>7</w:t>
            </w:r>
            <w:r w:rsidRPr="00B33E12">
              <w:rPr>
                <w:color w:val="000000"/>
                <w:sz w:val="18"/>
                <w:szCs w:val="18"/>
              </w:rPr>
              <w:t xml:space="preserve"> годы"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134 591 507,64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134 578 681,76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12 825,88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3060000000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102 336 025,60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102 323 200,16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12 825,44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Ведомственный проект "Поддержка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3065Г00000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102 336 025,60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102 323 200,16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12 825,44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Организация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3065ГS2410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102 336 025,60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102 323 200,16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12 825,44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3065ГS2410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102 336 025,60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102 323 200,16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12 825,44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3065ГS2410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102 336 025,60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102 323 200,16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12 825,44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32 255 482,04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32 255 481,60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0,44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</w:t>
            </w:r>
            <w:proofErr w:type="spellStart"/>
            <w:r w:rsidRPr="00B33E12">
              <w:rPr>
                <w:color w:val="000000"/>
                <w:sz w:val="18"/>
                <w:szCs w:val="18"/>
              </w:rPr>
              <w:t>Приобритение</w:t>
            </w:r>
            <w:proofErr w:type="spellEnd"/>
            <w:r w:rsidRPr="00B33E12">
              <w:rPr>
                <w:color w:val="000000"/>
                <w:sz w:val="18"/>
                <w:szCs w:val="18"/>
              </w:rPr>
              <w:t xml:space="preserve"> подвижного состава пассажирского транспорта общего пользования"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32 255 482,04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32 255 481,60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0,44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Осуществление регулярных перевозки пассажиров и багажа по регулируемым тарифам по муниципальным маршрутам Находкинского городского округа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3090140101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32 255 482,04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32 255 481,60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0,44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3090140101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32 255 482,04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32 255 481,60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0,44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3090140101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32 255 482,04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32 255 481,60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0,44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Реализация государственного полномочия в сфере транспортного обслуживания по муниципальным маршрутам в границах муниципального образования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0408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3 387,08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271 640 381,33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268 104 355,78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3 536 025,55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98,70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"Осуществление дорожной деятельности в отношении автомобильных дорог местного значения Находкинского городского округа" в 2018-2025 годах"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266 886 773,46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265 849 949,93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1 036 823,53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99,61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266 886 773,46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265 849 949,93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1 036 823,53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99,61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"Содержание и ремонт дорог общего пользования и инженерных сооружений на них"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266 886 773,46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265 849 949,93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1 036 823,53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99,61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Содержание и текущий ремонт технических средств организации дорожного движения на территории Находкинского городского округа, обустройство наиболее опасных участков улично-дорожной сети дорожными ограждениями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0690140020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2 790 000,00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2 790 000,00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0690140020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2 790 000,00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2 790 000,00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0690140020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2 790 000,00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2 790 000,00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Содержание автомобильных дорог общего пользования Находкинского городского округа и инженерных сооружений на них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0690140030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53 903 000,00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53 903 000,00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0690140030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53 903 000,00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53 903 000,00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0690140030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53 903 000,00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53 903 000,00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Оценка технического состояния автомобильных дорог общего пользования местного значения и инженерных сооружений на них и обеспечение транспортной безопасности </w:t>
            </w:r>
            <w:proofErr w:type="spellStart"/>
            <w:r w:rsidRPr="00B33E12">
              <w:rPr>
                <w:color w:val="000000"/>
                <w:sz w:val="18"/>
                <w:szCs w:val="18"/>
              </w:rPr>
              <w:t>объектовтранспортной</w:t>
            </w:r>
            <w:proofErr w:type="spellEnd"/>
            <w:r w:rsidRPr="00B33E12">
              <w:rPr>
                <w:color w:val="000000"/>
                <w:sz w:val="18"/>
                <w:szCs w:val="18"/>
              </w:rPr>
              <w:t xml:space="preserve"> инфраструктуры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0690140040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1 440 000,00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1 440 000,00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0690140040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1 440 000,00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1 440 000,00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0690140040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1 440 000,00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1 440 000,00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Расходы на подготовку и согласование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планов обеспечения транспортной безопасности объектов транспортной инфраструктуры</w:t>
            </w:r>
            <w:proofErr w:type="gramEnd"/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0690140090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0690140090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0690140090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(МКУ "Дорожно-эксплуатационный участок" НГО)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208 705 773,46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207 668 949,93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1 036 823,53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99,50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132 519 046,18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132 392 899,67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126 146,51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132 519 046,18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132 392 899,67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126 146,51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75 798 659,38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75 088 062,66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710 596,72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99,06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75 798 659,38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75 088 062,66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710 596,72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99,06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6 057,90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6 057,90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6 057,90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6 057,90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382 010,00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181 929,70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200 080,30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47,62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0690170197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382 010,00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181 929,70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200 080,30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47,62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"Обеспечение доступным жильем жителей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4 068 259,53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1 569 057,51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2 499 202,02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38,57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4 068 259,53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1 569 057,51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2 499 202,02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38,57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"Обеспечение земельных участков, предоставленных на бесплатной основе гражданам, имеющим трех и более детей, инженерной инфраструктурой"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4 068 259,53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1 569 057,51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2 499 202,02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38,57</w:t>
            </w:r>
          </w:p>
        </w:tc>
      </w:tr>
      <w:tr w:rsidR="00B33E12" w:rsidRPr="00B33E12" w:rsidTr="00B33E12">
        <w:trPr>
          <w:trHeight w:val="16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Разработка и экспертиза проектно-сметной документации, документации по межеванию и планировке территорий на строительство подъездных автомобильных дорог, проездов к земельным участкам, предоставленных на бесплатной основе гражданам, имеющим трех и более детей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0790240060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3 966 840,73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1 467 638,71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2 499 202,02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37,00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0790240060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2 499 202,02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2 499 202,02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0790240060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2 499 202,02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2 499 202,02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0790240060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1 467 638,71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1 467 638,71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0790240060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1 467 638,71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1 467 638,71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двух и более детей, а также молодым семьям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0790283030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101 418,80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101 418,80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0790283030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101 418,80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101 418,80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0790283030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101 418,80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101 418,80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685 348,34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320 160 890,28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319 955 024,82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205 865,46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99,94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туризма в Находкинском городском округе на 2018-2020 годы и на период до 2025 года"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181 463 601,60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181 463 601,60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181 463 601,60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181 463 601,60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"Благоустройство территории вокруг озера Соленого в г. Находка в целях создания объекта туристической инфраструктуры"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#ДЕЛ/0!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proofErr w:type="gramStart"/>
            <w:r w:rsidRPr="00B33E12">
              <w:rPr>
                <w:color w:val="000000"/>
                <w:sz w:val="18"/>
                <w:szCs w:val="18"/>
              </w:rPr>
              <w:t>Дополнительный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расходы на благоустройство прилегающей территории вокруг озера Солёное в г. Находке в целях создания объекта туристической инфраструктуры, ДКП - п. 39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11902Д5057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#ДЕЛ/0!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11902Д5057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#ДЕЛ/0!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11902Д5057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#ДЕЛ/0!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Основное мероприятие "Благоустройство места массового отдыха - бухта Козино "Золотари", в т.ч. разработка проектно-сметной документации"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1190300000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Дополнительные расходы на благоустройство территорий, прилегающих к местам туристского показа за счет средств местного бюджета ("Золотари"), ДКП - п. 38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11903Д2240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11903Д2240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11903Д2240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17 054,30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"Расходы на благоустройство мест массового отдыха (5 прибрежных территорий НГО)"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1190400000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Дополнительные расходы на благоустройство территорий, прилегающих к местам туристского показа, (ДКП - п. 38)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11904Д2240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11904Д2240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11904Д2240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1 785 715,90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"Развитие туристско-рекреационного потенциала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1190500000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179 660 831,40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179 660 831,40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6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proofErr w:type="gramStart"/>
            <w:r w:rsidRPr="00B33E12">
              <w:rPr>
                <w:color w:val="000000"/>
                <w:sz w:val="18"/>
                <w:szCs w:val="18"/>
              </w:rPr>
              <w:lastRenderedPageBreak/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(Находкинский городской округ: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Обустройство туристского маршрута (тропы) Бухта "Прозрачная" - Бухта "Отрада" - Бухта "Козина")</w:t>
            </w:r>
            <w:proofErr w:type="gramEnd"/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11905R505Н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178 621 607,40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178 621 607,40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11905R505Н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178 621 607,40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178 621 607,40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11905R505Н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178 621 607,40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178 621 607,40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1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proofErr w:type="gramStart"/>
            <w:r w:rsidRPr="00B33E12">
              <w:rPr>
                <w:color w:val="000000"/>
                <w:sz w:val="18"/>
                <w:szCs w:val="18"/>
              </w:rPr>
              <w:t>Дополнительные расходы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за счет средств местного бюджета (Находкинский городской округ: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Обустройство туристского маршрута (тропы) Бухта "Прозрачная" - Бухта "Отрада" - Бухта "Козина")</w:t>
            </w:r>
            <w:proofErr w:type="gramEnd"/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11905Д505Н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1 039 224,00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1 039 224,00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11905Д505Н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1 039 224,00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1 039 224,00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11905Д505Н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1 039 224,00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1 039 224,00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малого и среднего предпринимательства на территории Находкинского городского округа" на 2021-2023 годы и на период до 2025 года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2 100 000,00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2 100 000,00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2 100 000,00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2 100 000,00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"Финансовая поддержка субъектам малого и среднего предпринимательства"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1390200000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2 100 000,00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2 100 000,00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субъектам малого и среднего предпринимательства на возмещение части затрат, связанных с приобретением оборудования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1390262020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1390262020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1390262020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на возмещение части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1390262040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1390262040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1390262040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136 597 288,68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136 391 423,22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205 865,46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99,85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136 597 288,68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136 391 423,22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205 865,46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99,85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136 597 288,68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136 391 423,22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205 865,46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99,85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благоустройство места массового отдыха "Ливадия" (бухта Рифовая)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9999921109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9999921109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9999921109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Расходы на обеспечение деятельности (оказание услуг, выполнение работ) муниципальных учреждений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 xml:space="preserve">( 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>МКУ "УКС")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62 522 000,46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62 316 617,00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205 383,46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99,67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51 884 040,78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51 779 068,20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104 972,58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51 884 040,78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51 779 068,20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104 972,58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10 442 406,68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10 342 127,80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100 278,88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99,04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10 442 406,68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10 342 127,80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100 278,88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99,04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195 553,00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195 421,00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132,00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99,93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195 553,00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195 421,00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132,00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99,93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(МКУ "Департамент архитектуры, градостроительства и землепользования города Находка")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74 055 288,22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74 054 806,22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482,00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73 360 288,22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73 360 288,22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73 360 288,22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73 360 288,22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695 000,00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694 518,00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482,00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99,93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0412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695 000,00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694 518,00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482,00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99,93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0500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2 607 864 226,42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2 341 294 131,74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266 570 094,68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89,78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105 663 482,45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98 334 693,07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7 328 789,38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93,06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жилищно-коммунального хозяйства и создание комфортной городской среды на территории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21 055 213,25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13 726 423,87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7 328 789,38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65,19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21 055 213,25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13 726 423,87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7 328 789,38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65,19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"Мероприятия в области жилищного хозяйства"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Содержание, ремонт и капитальный ремонт муниципального жилого фонда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0890141010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0890141010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0890141010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1 056 549,18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"Поддержка муниципальных программ в сфере жилищно-коммунального хозяйства"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Поддержка муниципальных программ по созданию условий для управления многоквартирными домами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08909S2330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08909S2330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08909S2330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2 099 592,16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"Капитальный ремонт многоквартирных домов"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0891100000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17 899 071,91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10 570 282,53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7 328 789,38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59,05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Обеспечение мероприятий по капитальному ремонту многоквартирных домов, построенных для детей - сирот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08911S2870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17 319 587,63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9 990 798,25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7 328 789,38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57,68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08911S2870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17 319 587,63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9 990 798,25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7 328 789,38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57,68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08911S2870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17 319 587,63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9 990 798,25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7 328 789,38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57,68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Дополнительные расходы на обеспечение мероприятий по капитальному ремонту многоквартирных домов, построенных для детей - сирот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08911Д2870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579 484,28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579 484,28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08911Д2870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579 484,28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579 484,28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08911Д2870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579 484,28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579 484,28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"Переселение граждан из аварийного жилищного фонда Находкинского городского округа на 2025-2030 годы"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79 584 293,00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79 584 293,00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Региональные проекты, входящие в состав национальных проектов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2270000000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79 470 293,00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79 470 293,00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Региональный проект "Жилье"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227И200000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79 470 293,00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79 470 293,00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переселение граждан из аварийного жилищного фонда за счет средств, поступивших от публично – правовой компании «Фонд развития территорий»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227И267483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227И267483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227И267483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33 158 106,66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переселение граждан из аварийного жилищного фонда за счет сре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дств кр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227И267484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32 456 771,46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32 456 771,46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227И267484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32 456 771,46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32 456 771,46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227И267484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32 456 771,46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32 456 771,46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переселение граждан из аварийного жилищного фонда за счет средств местного бюджета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227И26748S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8 658 215,78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8 658 215,78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227И26748S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8 658 215,78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8 658 215,78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227И26748S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8 658 215,78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8 658 215,78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Дополнительные расходы на переселение граждан из аварийного жилищного фонда за счет средств местного бюджета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227И26748Д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5 197 199,10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5 197 199,10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227И26748Д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5 197 199,10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5 197 199,10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Бюджетные инвестиции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227И26748Д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5 197 199,10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5 197 199,10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"Переселение граждан из аварийного жилищного фонда"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по определению выкупной стоимости жилых помещений по переселению граждан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2290141080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2290141080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2290141080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114 000,00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5 023 976,20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5 023 976,20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5 023 976,20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5 023 976,20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5 023 976,20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5 023 976,20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4 977 509,00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4 977 509,00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4 006 862,00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4 006 862,00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4 006 862,00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4 006 862,00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970 647,00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970 647,00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32 923,00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32 923,00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937 724,00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937 724,00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Содержание, ремонт и капитальный ремонт муниципального жилого фонда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9999941010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46 467,20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46 467,20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9999941010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46 467,20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46 467,20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9999941010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46 467,20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46 467,20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1 974 825 972,64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1 752 324 356,34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222 501 616,30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88,73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"Обеспечение доступным жильем жителей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619 930 130,08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619 930 130,08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619 930 130,08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619 930 130,08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"Обеспечение земельных участков, предоставленных на бесплатной основе гражданам, имеющим трех и более детей, инженерной инфраструктурой"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619 930 130,08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619 930 130,08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технологическое присоединение к инженерным сетям земельных участков, предоставленным (предоставляемым) на бесплатной основе гражданам, имеющим трех и более детей, а также молодым семьям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0790242080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15 044 439,87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15 044 439,87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0790242080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15 044 439,87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15 044 439,87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0790242080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15 044 439,87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15 044 439,87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9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proofErr w:type="gramStart"/>
            <w:r w:rsidRPr="00B33E12">
              <w:rPr>
                <w:color w:val="000000"/>
                <w:sz w:val="18"/>
                <w:szCs w:val="18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(Центр питания в г. Находка по ул. Советская (мощность 4500 кВт) ПС 110 </w:t>
            </w:r>
            <w:proofErr w:type="spellStart"/>
            <w:r w:rsidRPr="00B33E12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B33E12">
              <w:rPr>
                <w:color w:val="000000"/>
                <w:sz w:val="18"/>
                <w:szCs w:val="18"/>
              </w:rPr>
              <w:t xml:space="preserve"> 1*6,3 МВА, Центр питания в г. Находка в районе ул. Пляжная (мощность 4155 кВт) ПС 35 </w:t>
            </w:r>
            <w:proofErr w:type="spellStart"/>
            <w:r w:rsidRPr="00B33E12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B33E12">
              <w:rPr>
                <w:color w:val="000000"/>
                <w:sz w:val="18"/>
                <w:szCs w:val="18"/>
              </w:rPr>
              <w:t xml:space="preserve"> 1*6,3 МВА) (ДКП - п. 56)</w:t>
            </w:r>
            <w:proofErr w:type="gramEnd"/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07902R505С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469 087 212,86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469 087 212,86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07902R505С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469 087 212,86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469 087 212,86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07902R505С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469 087 212,86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469 087 212,86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Обеспечение земельных участков, предоставленных на бесплатной основе гражданам, имеющим трех и более детей, инженерной инфраструктурой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07902S2100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127 169 184,56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127 169 184,56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07902S2100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127 169 184,56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127 169 184,56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07902S2100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127 169 184,56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127 169 184,56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Дополнительные расходы на обеспечение земельных участков, предоставленных на бесплатной основе гражданам, имеющим трех и более детей, инженерной инфраструктурой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07902Д2100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8 629 292,79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8 629 292,79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07902Д2100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8 629 292,79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8 629 292,79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07902Д2100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8 629 292,79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8 629 292,79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жилищно-коммунального хозяйства и создание комфортной городской среды на территории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1 354 895 842,56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1 132 394 226,26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222 501 616,30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83,58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Региональные проекты, входящие в состав национальных проектов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0870000000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103 937 314,40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99 614 480,66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4 322 833,74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95,84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087И300000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103 937 314,40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99 614 480,66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4 322 833,74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95,84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Реализация мероприятий по модернизации коммунальной инфраструктуры (объекты муниципальной собственности), ДКП - п. 51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087И351541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85 096 159,27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81 794 320,38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3 301 838,89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96,12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087И351541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85 096 159,27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81 794 320,38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3 301 838,89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96,12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087И351541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85 096 159,27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81 794 320,38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3 301 838,89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96,12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Реализация мероприятий по модернизации коммунальной инфраструктуры (объекты муниципальной собственности) за счёт средств местного бюджета, ДКП - п. 51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087И3Д1541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18 841 155,13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17 820 160,28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1 020 994,85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94,58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087И3Д1541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1 461 296,20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1 461 296,20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087И3Д1541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1 461 296,20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1 461 296,20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087И3Д1541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17 379 858,93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16 358 864,08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1 020 994,85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94,13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087И3Д1541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17 379 858,93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16 358 864,08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1 020 994,85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94,13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1 250 958 528,16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1 032 779 745,60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218 178 782,56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82,56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"Мероприятия в области коммунального хозяйства"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432 767 912,71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217 193 205,90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215 574 706,81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50,19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599 700,00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599 700,00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599 700,00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599 700,00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599 700,00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599 700,00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 xml:space="preserve">Разработка и экспертиза проектно-сметной документации на строительство очистных сооружений канализации в мкр. Ливадия (пос.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Южно-Морской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>, с. Анна), ДКП - п. 48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0890227105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0890227105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0890227105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Разработка и экспертиза проектно-сметной документации на строительство очистных сооружений канализации в мкр. Врангель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0890227117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276 000,00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24 000,00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92,00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0890227117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276 000,00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24 000,00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92,00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0890227117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276 000,00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24 000,00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92,00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Ремонт, реконструкция и модернизация объектов водоснабжения и водоотведения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0890242030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12 591 760,28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12 591 760,28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0890242030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12 591 760,28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12 591 760,28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0890242030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12 591 760,28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12 591 760,28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Проектно-изыскательские работы по объектам теплоснабжения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0890242050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1 284 176,14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1 284 176,14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0890242050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990 394,54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990 394,54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0890242050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990 394,54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990 394,54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0890242050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293 781,60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293 781,60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0890242050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293 781,60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293 781,60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энергосбережению и повышению энергетической эффективности систем коммунальной инфраструктуры Приморского края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08902SТ003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417 692 276,29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202 141 569,48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215 550 706,81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48,39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08902SТ003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417 692 276,29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202 141 569,48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215 550 706,81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48,39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08902SТ003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417 692 276,29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202 141 569,48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215 550 706,81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48,39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"Обеспечение граждан твердым топливом"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0890500000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7 738 265,23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5 134 189,48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2 604 075,75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66,35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Обеспечение граждан твердым топливом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08905S2620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5 320 762,10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3 749 326,67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1 571 435,43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70,47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08905S2620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5 320 762,10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3 749 326,67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1 571 435,43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70,47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08905S2620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5 320 762,10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3 749 326,67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1 571 435,43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70,47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Дополнительные расходы на обеспечение граждан твердым топливом за счет средств местного бюджета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08905Д2620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2 417 503,13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1 384 862,81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1 032 640,32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57,28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08905Д2620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2 417 503,13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1 384 862,81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1 032 640,32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57,28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08905Д2620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2 417 503,13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1 384 862,81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1 032 640,32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57,28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"Организация снабжения электрической энергией объектов жилищного фонда"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0891000000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810 452 350,22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810 452 350,22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9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proofErr w:type="gramStart"/>
            <w:r w:rsidRPr="00B33E12">
              <w:rPr>
                <w:color w:val="000000"/>
                <w:sz w:val="18"/>
                <w:szCs w:val="18"/>
              </w:rPr>
              <w:lastRenderedPageBreak/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(Центр питания в г. Находка по ул. Советская (мощность 4500 кВт) ПС 110 </w:t>
            </w:r>
            <w:proofErr w:type="spellStart"/>
            <w:r w:rsidRPr="00B33E12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B33E12">
              <w:rPr>
                <w:color w:val="000000"/>
                <w:sz w:val="18"/>
                <w:szCs w:val="18"/>
              </w:rPr>
              <w:t xml:space="preserve"> 1*6,3 МВА, Центр питания в г. Находка в районе ул. Пляжная (мощность 4155 кВт) ПС 35 </w:t>
            </w:r>
            <w:proofErr w:type="spellStart"/>
            <w:r w:rsidRPr="00B33E12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B33E12">
              <w:rPr>
                <w:color w:val="000000"/>
                <w:sz w:val="18"/>
                <w:szCs w:val="18"/>
              </w:rPr>
              <w:t xml:space="preserve"> 1*6,3 МВА) (ДКП - п. 56)</w:t>
            </w:r>
            <w:proofErr w:type="gramEnd"/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08910R505С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719 102 667,21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719 102 667,21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08910R505С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719 102 667,21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719 102 667,21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08910R505С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719 102 667,21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719 102 667,21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1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proofErr w:type="gramStart"/>
            <w:r w:rsidRPr="00B33E12">
              <w:rPr>
                <w:color w:val="000000"/>
                <w:sz w:val="18"/>
                <w:szCs w:val="18"/>
              </w:rPr>
              <w:t xml:space="preserve"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(Центр питания в г. Находка по ул. Советская (мощность 4500 кВт) ПС 110 </w:t>
            </w:r>
            <w:proofErr w:type="spellStart"/>
            <w:r w:rsidRPr="00B33E12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B33E12">
              <w:rPr>
                <w:color w:val="000000"/>
                <w:sz w:val="18"/>
                <w:szCs w:val="18"/>
              </w:rPr>
              <w:t xml:space="preserve"> 1*6,3 МВА, Центр питания в г. Находка в районе ул. Пляжная (мощность 4155 кВт) ПС 35 </w:t>
            </w:r>
            <w:proofErr w:type="spellStart"/>
            <w:r w:rsidRPr="00B33E12">
              <w:rPr>
                <w:color w:val="000000"/>
                <w:sz w:val="18"/>
                <w:szCs w:val="18"/>
              </w:rPr>
              <w:t>кВ</w:t>
            </w:r>
            <w:proofErr w:type="spellEnd"/>
            <w:r w:rsidRPr="00B33E12">
              <w:rPr>
                <w:color w:val="000000"/>
                <w:sz w:val="18"/>
                <w:szCs w:val="18"/>
              </w:rPr>
              <w:t xml:space="preserve"> 1*6,3 МВА) за счет средств краевого бюджета (ДКП - п. 56)</w:t>
            </w:r>
            <w:proofErr w:type="gramEnd"/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08910А505С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91 349 683,01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91 349 683,01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08910А505С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91 349 683,01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91 349 683,01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08910А505С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91 349 683,01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91 349 683,01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452 203 545,53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415 898 065,15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36 305 480,38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91,97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жилищно-коммунального хозяйства и создание комфортной городской среды на территории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66 709 609,94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65 349 243,58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1 360 366,36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97,96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66 709 609,94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65 349 243,58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1 360 366,36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97,96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 "Организация, ремонт и строительство сетей наружного освещения"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0890600000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52 170 892,24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51 374 142,59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796 749,65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98,47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по оплате потребленной электроэнергии объектами наружного освещения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0890643080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52 170 892,24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51 374 142,59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796 749,65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98,47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0890643080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52 170 892,24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51 374 142,59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796 749,65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98,47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0890643080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52 170 892,24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51 374 142,59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796 749,65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98,47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"Обустройство мест накопления твердых коммунальных отходов на территории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0890700000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14 327 564,28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13 893 100,99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434 463,29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96,97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0890743040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10 114 680,00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9 951 475,90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163 204,10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98,39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0890743040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10 114 680,00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9 951 475,90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163 204,10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98,39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0890743040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10 114 680,00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9 951 475,90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163 204,10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98,39</w:t>
            </w:r>
          </w:p>
        </w:tc>
      </w:tr>
      <w:tr w:rsidR="00B33E12" w:rsidRPr="00B33E12" w:rsidTr="00B33E12">
        <w:trPr>
          <w:trHeight w:val="16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юридическим лицам, индивидуальным предпринимателям, оказывающим услуги по транспортированию твердых коммунальных отходов на территории Находкинского городского округа, на возмещение части затрат на приобретение специализированной техники по договорам финансовой аренды (лизинга)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0890764094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4 212 884,28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3 941 625,09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271 259,19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93,56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0890764094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4 212 884,28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3 941 625,09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271 259,19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93,56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0890764094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4 212 884,28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3 941 625,09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271 259,19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93,56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"Строительство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р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>еконструкция и капитальный ремонт ливнестоков. лестниц и подпорных стенок"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0890800000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211 153,42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82 000,00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129 153,42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38,83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Разработка проектно-сметной документации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0890827080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0890827080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0890827080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Строительство, реконструкция, капитальный ремонт, ремонт ливнестоков, лестниц, подпорных стенок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0890843105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159 153,42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129 153,42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18,85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0890843105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159 153,42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129 153,42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18,85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0890843105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159 153,42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129 153,42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18,85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по объекту "Строительство участка ливневой канализации в г. Находка по ул. Макарова, 32"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0890843113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0890843113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0890843113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"Формирование современной городской среды Находкинского городского округа на 2018-2030 годы"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236 578 766,33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201 857 658,11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34 721 108,22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85,32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"Развитие сферы ритуальных услуг на территории Приморского края"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2110000000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9 158 285,90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9 158 285,90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"Обеспечение качества ритуальных услуг на территории Находкинского городского круга" на 2024-2025 годы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2110100000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9 158 285,90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9 158 285,90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Инвентаризация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21101S2170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6 617 557,26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6 617 557,26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21101S2170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6 617 557,26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6 617 557,26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21101S2170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6 617 557,26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6 617 557,26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Дополнительные расходы на инвентаризацию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21101Д2170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2 540 728,64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2 540 728,64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21101Д2170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2 540 728,64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2 540 728,64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21101Д2170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2 540 728,64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2 540 728,64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Региональные проекты, входящие в состав национальных проектов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2170000000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208 467 507,02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173 746 398,80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34 721 108,22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83,34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Региональный проект "Формирование комфортной городской среды"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217И400000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208 467 507,02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173 746 398,80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34 721 108,22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83,34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217И454240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156 201 187,13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121 690 157,41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34 511 029,72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77,91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217И454240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156 201 187,13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121 690 157,41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34 511 029,72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77,91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217И454240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156 201 187,13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121 690 157,41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34 511 029,72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77,91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Реализация программ формирования современной городской среды, ДКП - п. 44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217И455550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39 752 509,14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39 752 509,14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217И455550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39 752 509,14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39 752 509,14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217И455550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39 752 509,14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39 752 509,14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Дополнительные расходы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за счёт средств местного бюджета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217И4Д4240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1 826 077,39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1 626 077,39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200 000,00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89,05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217И4Д4240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1 826 077,39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1 626 077,39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200 000,00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89,05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217И4Д4240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1 826 077,39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1 626 077,39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200 000,00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89,05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Дополнительные расходы на реализацию программ формирования современной городской среды за счет средств местного бюджета, ДКП - п. 44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217И4Д5550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10 687 733,36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10 677 654,86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10 078,50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99,91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217И4Д5550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10 687 733,36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10 677 654,86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10 078,50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99,91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217И4Д5550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10 687 733,36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10 677 654,86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10 078,50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99,91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2180000000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Региональный проект "Благоустройство территорий муниципальных образований Приморского края"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2180100000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Поддержка муниципальных программ по благоустройству территорий муниципальных образований (ДКП - п. 45)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21801S2610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21801S2610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21801S2610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1 030 927,84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17 922 045,57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17 922 045,57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"Благоустройство территорий детских и спортивных площадок"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Разработка и экспертиза проектно-сметной документации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2190127080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2190127080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2190127080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"Благоустройство дворовых территорий"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2190200000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17 862 045,57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17 862 045,57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4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Реализация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Федерации, входящих в состав Дальневосточного федерального округ (Благоустройство дальневосточных дворов) (ДКП - п. 45)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21902R505Ш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17 691 599,25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17 691 599,25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21902R505Ш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17 691 599,25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17 691 599,25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21902R505Ш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17 691 599,25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17 691 599,25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6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Дополнительные расходы на реализацию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Федерации, входящих в состав Дальневосточного федерального округ (Благоустройство дальневосточных дворов) за счет средств местного бюджета (ДКП - п. 45)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21902Д505Ш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170 446,32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170 446,32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21902Д505Ш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170 446,32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170 446,32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21902Д505Ш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170 446,32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170 446,32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"Благоустройство территорий Находкинского городского округа на 2021-2026 годы"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52 051 347,90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52 051 347,90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52 051 347,90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52 051 347,90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"Благоустройство и озеленение территорий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52 051 347,90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52 051 347,90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Озеленение скверов, видовых площадок, памятных мест и прогулочных зон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2590143010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21 350 000,00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21 350 000,00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2590143010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21 350 000,00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21 350 000,00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2590143010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21 350 000,00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21 350 000,00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Комплексное благоустройство муниципальных территорий общего пользования (скверов, видовых площадок, памятных мест и прогулочных зон)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2590143020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2590143020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2590143020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2590143040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6 800 000,00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6 800 000,00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2590143040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6 800 000,00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6 800 000,00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2590143040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6 800 000,00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6 800 000,00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Текущее содержание скверов, видовых площадок, памятных мест и прогулочных зон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2590143070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20 651 347,90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20 651 347,90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2590143070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20 651 347,90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20 651 347,90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2590143070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20 651 347,90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20 651 347,90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Санитарная обрезка деревьев, валка аварийных деревьев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2590143100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2590143100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2590143100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3 000 000,00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"Поддержка общественных инициатив на территории Находкинского городского округа" на 2022-2026 годы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Ведомственный проект "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Инициативное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бюджетирование Приморья"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Реализация проектов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инициативного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бюджетирования по направлению "Твой проект" за счет средств бюджетов ("Кит - символ Ливадии")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2864ЦS2363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2864ЦS2363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2864ЦS2363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2 863 636,31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94 000 185,05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93 776 179,25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224 005,80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99,76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94 000 185,05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93 776 179,25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224 005,80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99,76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94 000 185,05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93 776 179,25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224 005,80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99,76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Расходы, связанные с исполнением решений, принятых судебными органами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331 265,00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318 847,00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12 418,00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96,25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331 265,00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318 847,00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12 418,00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96,25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830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331 265,00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318 847,00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12 418,00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96,25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разработку проектно-сметной документации для реализации проекта "Благоустройство территории сквера "Панорамный"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9999927114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4 400 000,00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4 400 000,00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9999927114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4 400 000,00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4 400 000,00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9999927114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4 400 000,00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4 400 000,00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9999943040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13 665 329,87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13 661 806,78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3 523,09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99,97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9999943040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13 665 329,87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13 661 806,78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3 523,09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99,97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9999943040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13 665 329,87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13 661 806,78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3 523,09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99,97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Оказание услуг по сбору и вывозу навалов мусора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9999943103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6 335 351,10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6 335 351,10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9999943103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6 335 351,10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6 335 351,10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9999943103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6 335 351,10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6 335 351,10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организацию мест захоронения на воинском кладбище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9999943114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9999943114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9999943114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(МБУ "Память")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26 502 987,43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26 502 469,25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518,18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26 502 987,43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26 502 469,25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518,18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26 502 987,43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26 502 469,25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518,18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по захоронению тел умерших (неопознанных и невостребованных)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9999970181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362 948,52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362 948,52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9999970181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362 948,52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362 948,52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9999970181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362 948,52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362 948,52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(МКУ "Сетевое и парковое хозяйство Находкинского городского округа")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40 772 303,13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40 564 756,60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207 546,53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99,49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35 902 967,13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35 855 425,23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47 541,90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99,87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35 902 967,13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35 855 425,23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47 541,90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99,87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4 752 329,51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4 592 324,88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160 004,63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96,63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4 752 329,51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4 592 324,88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160 004,63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96,63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117 006,49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117 006,49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117 006,49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117 006,49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Дополнительные расходы на реализацию проектов инициативного бюджетирования по направлению "Твой проект" за счет средств местного бюджета ("12 городов Приморья и их достопримечательности")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99999Д2362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99999Д2362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99999Д2362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75 171 225,80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74 737 017,18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434 208,62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99,42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75 171 225,80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74 737 017,18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434 208,62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99,42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75 171 225,80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74 737 017,18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434 208,62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99,42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75 171 225,80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74 737 017,18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434 208,62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99,42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Расходы на обеспечение деятельности (оказание услуг, выполнение работ) муниципальных учреждений (МКУ "Управление городским хозяйством")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75 171 192,12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74 736 983,50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434 208,62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99,42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75 018 492,12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74 598 593,50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419 898,62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99,44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75 018 492,12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74 598 593,50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419 898,62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99,44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152 700,00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138 390,00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14 310,00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90,63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152 700,00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138 390,00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14 310,00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90,63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33,68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7,89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7,89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7,89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7,89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25,79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25,79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25,79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25,79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0700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3 653 638 218,42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3 645 917 912,85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7 720 305,57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99,79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1 227 678 652,07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1 227 111 989,99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566 662,08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99,95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образования в Находкинском городском округе" на 2025-2029 годы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1 216 500 775,86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1 215 934 113,78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566 662,08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99,95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 "Развитие системы дошкольного образования в Находкинском городском округе"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1 146 860 923,27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1 146 294 261,19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566 662,08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99,95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"Реализация образовательных программ дошкольного образования"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0510100000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1 145 792 428,27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1 145 225 766,19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566 662,08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99,95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дошкольного образования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0510170130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406 233 715,27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405 667 053,19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566 662,08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99,86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0510170130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0510170130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0510170130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405 233 715,27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404 667 053,19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566 662,08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99,86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0510170130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405 233 715,27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404 667 053,19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566 662,08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99,86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0510193070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739 558 713,00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739 558 713,00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0510193070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739 558 713,00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739 558 713,00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0510193070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739 558 713,00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739 558 713,00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"Развитие инфраструктуры системы дошкольного образования"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0510200000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4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оперативного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0510270200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0510270200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0510270200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1 068 495,00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69 639 852,59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69 639 852,59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"Мероприятия по предупреждению чрезвычайных ситуаций"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63 948 331,78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63 948 331,78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33 384 701,89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33 384 701,89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33 384 701,89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33 384 701,89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33 384 701,89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33 384 701,89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профилактике терроризма и экстремизма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30 563 629,89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30 563 629,89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30 563 629,89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30 563 629,89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30 563 629,89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30 563 629,89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"Охрана труда"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0590400000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5 691 520,81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5 691 520,81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5 691 520,81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5 691 520,81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5 691 520,81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5 691 520,81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5 691 520,81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5 691 520,81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"Поддержка общественных инициатив на территории Находкинского городского округа" на 2022-2026 годы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5 394 180,30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5 394 180,30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5 394 180,30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5 394 180,30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Ведомственный проект "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Инициативное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бюджетирование Приморья"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5 394 180,30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5 394 180,30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"Твой проект" за счет средств бюджетов ("Благоустройство территории детского сада № 35")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2864ЦS2361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2 520 072,80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2 520 072,80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2864ЦS2361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2 520 072,80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2 520 072,80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2864ЦS2361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2 520 072,80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2 520 072,80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Реализация проектов инициативного бюджетирования по направлению "Твой проект" за счет средств бюджетов ("Современная площадка на территории МБДОУ "ЦРР - Детский сад № 60" г. Находка")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2864ЦS2362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2 696 969,70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2 696 969,70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2864ЦS2362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2 696 969,70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2 696 969,70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2864ЦS2362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2 696 969,70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2 696 969,70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Дополнительные расходы на реализацию проектов инициативного бюджетирования по направлению "Твой проект" за счет средств местного бюджета ("Благоустройство территории детского сада № 35")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2864ЦД2361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97 480,60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97 480,60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2864ЦД2361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97 480,60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97 480,60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2864ЦД2361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97 480,60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97 480,60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Дополнительные расходы на реализацию проектов инициативного бюджетирования по направлению "Твой проект" за счет средств местного бюджета ("Современная площадка на территории МБДОУ "ЦРР - Детский сад № 60" г. Находка")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2864ЦД2362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79 657,20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79 657,20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2864ЦД2362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79 657,20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79 657,20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2864ЦД2362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79 657,20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79 657,20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proofErr w:type="gramStart"/>
            <w:r w:rsidRPr="00B33E12">
              <w:rPr>
                <w:color w:val="000000"/>
                <w:sz w:val="18"/>
                <w:szCs w:val="18"/>
              </w:rPr>
              <w:t>Расходы, связанные с обеспечением бесплатным горячим питанием обучающихся в муниципальных образовательных организациях НГО, чьи родители (законные представители) являются участниками специальной военной операции</w:t>
            </w:r>
            <w:proofErr w:type="gramEnd"/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9999924101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9999924101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9999924101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5 783 695,91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2 001 192 980,42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1 996 876 301,26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4 316 679,16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99,78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образования в Находкинском городском округе" на 2025-2029 годы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1 978 399 547,75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1 974 090 578,16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4 308 969,59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99,78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 "Развитие системы общего образования"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0520000000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1 683 413 007,50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1 683 385 238,49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27 769,01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"Реализация образовательных программ общего образования"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0520100000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1 679 762 203,43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1 679 734 434,42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27 769,01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общего образования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0520170140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381 767 044,43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381 739 275,42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27 769,01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0520170140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381 767 044,43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381 739 275,42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27 769,01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0520170140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27 075 712,95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27 075 712,95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0520170140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354 691 331,48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354 663 562,47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27 769,01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14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0520193060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1 297 995 159,00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1 297 995 159,00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0520193060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1 297 995 159,00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1 297 995 159,00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0520193060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72 242 420,77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72 242 420,77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0520193060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1 225 752 738,23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1 225 752 738,23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"Развитие инфраструктуры системы общего образования"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0520200000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4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оперативного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0520270200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0520270200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0520270200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3 650 804,07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Региональные проекты, входящие в состав национальных проектов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0570000000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83 683 329,80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83 682 264,22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1 065,58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Региональный проект "Педагоги и наставники"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057Ю600000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83 683 329,80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83 682 264,22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1 065,58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1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057Ю650500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3 008 220,00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3 007 154,42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1 065,58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99,96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057Ю650500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3 008 220,00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3 007 154,42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1 065,58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99,96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057Ю650500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265 960,73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264 895,15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1 065,58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99,60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057Ю650500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2 742 259,27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2 742 259,27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057Ю651790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10 623 699,80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10 623 699,80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057Ю651790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10 623 699,80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10 623 699,80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057Ю651790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694 672,90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694 672,90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057Ю651790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9 929 026,90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9 929 026,90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057Ю653030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70 051 410,00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70 051 410,00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057Ю653030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70 051 410,00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70 051 410,00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057Ю653030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4 071 037,60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4 071 037,60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057Ю653030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65 980 372,40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65 980 372,40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211 303 210,45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207 023 075,45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4 280 135,00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97,97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"Мероприятия по предупреждению чрезвычайных ситуаций"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61 083 428,16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61 083 428,16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3 012 778,00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3 012 778,00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3 012 778,00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3 012 778,00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260 200,00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260 200,00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2 752 578,00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2 752 578,00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профилактике терроризма и экстремизма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58 070 650,16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58 070 650,16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58 070 650,16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58 070 650,16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2 383 541,48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2 383 541,48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55 687 108,68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55 687 108,68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"Охрана труда"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0590400000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5 904 308,79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5 904 308,79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5 904 308,79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5 904 308,79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5 904 308,79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5 904 308,79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543 830,00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543 830,00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5 360 478,79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5 360 478,79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"Организация бесплатного питания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о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бучающихся в муниципальных общеобразовательных организациях. за счет средств </w:t>
            </w:r>
            <w:proofErr w:type="spellStart"/>
            <w:r w:rsidRPr="00B33E12">
              <w:rPr>
                <w:color w:val="000000"/>
                <w:sz w:val="18"/>
                <w:szCs w:val="18"/>
              </w:rPr>
              <w:t>вышестояших</w:t>
            </w:r>
            <w:proofErr w:type="spellEnd"/>
            <w:r w:rsidRPr="00B33E12">
              <w:rPr>
                <w:color w:val="000000"/>
                <w:sz w:val="18"/>
                <w:szCs w:val="18"/>
              </w:rPr>
              <w:t xml:space="preserve"> бюджетов"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0590700000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144 315 473,50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140 035 338,50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4 280 135,00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97,03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Обеспечение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0590793150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32 669 070,00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32 669 070,00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0590793150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32 669 070,00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32 669 070,00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0590793150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2 267 052,00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2 267 052,00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0590793150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30 402 018,00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30 402 018,00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proofErr w:type="gramStart"/>
            <w:r w:rsidRPr="00B33E12">
              <w:rPr>
                <w:color w:val="000000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муниципальных общеобразовательных организациях Приморского края</w:t>
            </w:r>
            <w:proofErr w:type="gramEnd"/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05907R3040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111 646 403,50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107 366 268,50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4 280 135,00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96,17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05907R3040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111 646 403,50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107 366 268,50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4 280 135,00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96,17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05907R3040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10 482 035,00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6 201 900,00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4 280 135,00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59,17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05907R3040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101 164 368,50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101 164 368,50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"Поддержка общественных инициатив на территории Находкинского городского округа" на 2022-2026 годы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6 934 777,67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6 933 038,10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1 739,57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99,97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6 934 777,67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6 933 038,10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1 739,57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99,97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Ведомственный проект "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Инициативное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бюджетирование Приморья"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6 934 777,67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6 933 038,10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1 739,57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99,97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proofErr w:type="gramStart"/>
            <w:r w:rsidRPr="00B33E12">
              <w:rPr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"Молодежный бюджет" за счет средств бюджетов (Школьная площадка.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Полоса препятствий (МАОУ "СОШ № 25" НГО))</w:t>
            </w:r>
            <w:proofErr w:type="gramEnd"/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2864ЦS2751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2864ЦS2751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2864ЦS2751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proofErr w:type="gramStart"/>
            <w:r w:rsidRPr="00B33E12">
              <w:rPr>
                <w:color w:val="000000"/>
                <w:sz w:val="18"/>
                <w:szCs w:val="18"/>
              </w:rPr>
              <w:t>Реализация проектов инициативного бюджетирования по направлению "Молодежный бюджет" за счет средств бюджетов (Жить - Родине служить!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(МАОУ "СОШ № 5" НГО))</w:t>
            </w:r>
            <w:proofErr w:type="gramEnd"/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2864ЦS2752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2864ЦS2752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2864ЦS2752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1 507 575,76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Реализация проектов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инициативного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бюджетирования по направлению "Молодежный бюджет" за счет средств бюджетов (Сад Памяти Героев России (МАОУ "СОШ № 22" НГО))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2864ЦS2753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800 614,43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798 874,86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1 739,57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99,78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2864ЦS2753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800 614,43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798 874,86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1 739,57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99,78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2864ЦS2753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800 614,43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798 874,86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1 739,57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99,78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Реализация проектов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инициативного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бюджетирования по направлению "Молодежный бюджет" за счет средств бюджетов (Школьный дворик (МАОУ "СОШ № 8" НГО))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2864ЦS2754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1 280 302,96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1 280 302,96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2864ЦS2754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1 280 302,96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1 280 302,96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2864ЦS2754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1 280 302,96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1 280 302,96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Реализация проектов инициативного бюджетирования по направлению "Молодежный бюджет" за счет средств бюджетов (Образовательный </w:t>
            </w:r>
            <w:proofErr w:type="spellStart"/>
            <w:r w:rsidRPr="00B33E12">
              <w:rPr>
                <w:color w:val="000000"/>
                <w:sz w:val="18"/>
                <w:szCs w:val="18"/>
              </w:rPr>
              <w:t>ЭкоГармониУМ</w:t>
            </w:r>
            <w:proofErr w:type="spellEnd"/>
            <w:r w:rsidRPr="00B33E12">
              <w:rPr>
                <w:color w:val="000000"/>
                <w:sz w:val="18"/>
                <w:szCs w:val="18"/>
              </w:rPr>
              <w:t xml:space="preserve"> "Эдельвейс" (МАОУ "СОШ № 7" НГО))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2864ЦS2755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1 296 388,94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1 296 388,94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2864ЦS2755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1 296 388,94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1 296 388,94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2864ЦS2755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1 296 388,94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1 296 388,94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Дополнительные расходы на реализацию проектов инициативного бюджетирования по направлению "Молодежный бюджет" за счет средств местного бюджета (Сад Памяти Героев России (МАОУ "СОШ № 22" НГО))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2864ЦД2753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542 319,82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542 319,82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2864ЦД2753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542 319,82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542 319,82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2864ЦД2753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542 319,82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542 319,82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15 858 655,00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15 852 685,00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5 970,00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99,96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15 858 655,00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15 852 685,00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5 970,00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99,96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15 858 655,00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15 852 685,00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5 970,00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99,96</w:t>
            </w:r>
          </w:p>
        </w:tc>
      </w:tr>
      <w:tr w:rsidR="00B33E12" w:rsidRPr="00B33E12" w:rsidTr="00B33E12">
        <w:trPr>
          <w:trHeight w:val="14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Расходы, связанные с компенсацией расходов на проезд обучающимся в муниципальных образовательных организациях НГО по основным общеобразовательным программам, чьи родители (законные представители) являются участниками специальной военной операции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72 580,00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66 610,00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5 970,00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91,77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72 580,00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66 610,00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5 970,00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91,77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6 730,00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6 730,00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65 850,00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59 880,00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5 970,00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90,93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proofErr w:type="gramStart"/>
            <w:r w:rsidRPr="00B33E12">
              <w:rPr>
                <w:color w:val="000000"/>
                <w:sz w:val="18"/>
                <w:szCs w:val="18"/>
              </w:rPr>
              <w:t>Расходы, связанные с обеспечением бесплатным горячим питанием обучающихся в муниципальных образовательных организациях НГО, чьи родители (законные представители) являются участниками специальной военной операции</w:t>
            </w:r>
            <w:proofErr w:type="gramEnd"/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9999924101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9 342 075,00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9 342 075,00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9999924101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9 342 075,00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9 342 075,00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9999924101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307 145,00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307 145,00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9999924101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9 034 930,00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9 034 930,00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Выполнение работ по обследованию и инженерно-геологическим изысканиям земельного участка под строительство объекта "Школа - детский сад по ул. Сидоренко", ДКП - п. 1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9999927113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9999927113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9999927113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72 000,00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Выполнение работ по обследованию и инженерно-геологическим изысканиям земельного участка под строительство объекта "Школа - детский сад по ул.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Красноармейской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>", ДКП - п. 1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9999927115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9999927115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9999927115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Реализация мер поддержки в сфере занятости населения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99999S4050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6 348 000,00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6 348 000,00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99999S4050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6 348 000,00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6 348 000,00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99999S4050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6 348 000,00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6 348 000,00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235 204 593,09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235 195 787,65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8 805,44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культуры в Находкинском городском округе" на 2019 - 2026 годы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171 445 085,17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171 441 660,57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3 424,60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Региональные проекты, входящие в состав национальных проектов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0270000000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027Я500000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Государственная поддержка отрасли культуры (оснащение образовательных организаций в сфере культуры (детские школы искусств и училища) музыкальными инструментами, оборудованием и учебными материалами)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027Я555191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027Я555191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027Я555191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8 488 821,16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162 956 264,01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162 952 839,41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3 424,60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"Укрепление материально-технической базы муниципальных бюджетных организаций культуры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4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Расходы по оплате договоров на выполнение работ, оказание услуг, связанных с капитальным ремонтом нефинансовых активов, полученных в аренду или безвозмездное пользование, закрепленных за муниципальными учреждениями на праве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оперативного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0290170200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0290170200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0290170200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"Поддержка творческой деятельности в сфере культуры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0290300000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Развитие и поддержка одаренных детей в области культуры и искусства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0290321010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0290321010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0290321010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"Обеспечение деятельности бюджетных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а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>втономных и казенных учреждений в области культуры"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162 480 264,01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162 476 839,41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3 424,60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35 100,00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35 100,00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35 100,00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35 100,00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35 100,00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35 100,00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профилактике терроризма и экстремизма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3 392 232,00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3 392 232,00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3 392 232,00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3 392 232,00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3 392 232,00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3 392 232,00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дополнительного образования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0290570150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159 052 932,01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159 049 507,41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3 424,60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0290570150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159 052 932,01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159 049 507,41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3 424,60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0290570150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159 052 932,01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159 049 507,41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3 424,60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образования в Находкинском городском округе" на 2025-2029 годы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63 759 507,92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63 754 127,08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5 380,84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 "Развитие системы общего образования"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0520000000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"Реализация образовательных программ общего образования"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0520100000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общего образования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0520170140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0520170140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0520170140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2 585 693,00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 "Развитие системы дополнительного образования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58 885 460,33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58 880 079,49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5 380,84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"Реализация образовательных программ дополнительного образования детей"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0530100000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58 885 460,33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58 880 079,49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5 380,84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дополнительного образования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0530170150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58 885 460,33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58 880 079,49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5 380,84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0530170150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58 356 481,42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58 356 481,42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0530170150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58 356 481,42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58 356 481,42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0530170150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528 978,91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523 598,07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5 380,84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98,98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0530170150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528 978,91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523 598,07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5 380,84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98,98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2 288 354,59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2 288 354,59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"Мероприятия по предупреждению чрезвычайных ситуаций"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2 004 964,59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2 004 964,59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328 833,30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328 833,30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328 833,30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328 833,30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328 833,30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328 833,30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профилактике терроризма и экстремизма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1 676 131,29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1 676 131,29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1 676 131,29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1 676 131,29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0590227030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1 676 131,29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1 676 131,29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"Охрана труда"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0590400000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283 390,00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283 390,00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283 390,00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283 390,00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283 390,00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283 390,00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283 390,00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283 390,00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454 388,40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454 388,40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Находкинского городского округа на 2023-2027 годы"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383 424,40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383 424,40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383 424,40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383 424,40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"Организация дополнительного профессионального образования муниципальных служащих администрации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383 424,40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383 424,40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Расходы на организацию профессиональной подготовки, переподготовки </w:t>
            </w:r>
            <w:proofErr w:type="spellStart"/>
            <w:r w:rsidRPr="00B33E12">
              <w:rPr>
                <w:color w:val="000000"/>
                <w:sz w:val="18"/>
                <w:szCs w:val="18"/>
              </w:rPr>
              <w:t>иповышения</w:t>
            </w:r>
            <w:proofErr w:type="spellEnd"/>
            <w:r w:rsidRPr="00B33E12">
              <w:rPr>
                <w:color w:val="000000"/>
                <w:sz w:val="18"/>
                <w:szCs w:val="18"/>
              </w:rPr>
              <w:t xml:space="preserve"> квалификации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383 424,40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383 424,40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383 424,40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383 424,40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1690127010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383 424,40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383 424,40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"Противодействие коррупции в Находкинском городском округе на 2023-2027 годы"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"Внедрение антикоррупционных механизмов в администрации Находкинского городского округа в рамках реализации кадровой политики"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организацию профессиональной подготовки, переподготовки и повышения квалификации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1990127010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70 964,00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Молодежная политика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образования в Находкинском городском округе" на 2025-2029 годы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 "Комплексные меры по реализации молодежной политики на территории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0550000000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"Реализация мероприятий молодежной политики"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0550100000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872 200,00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Проведение мероприятий </w:t>
            </w:r>
            <w:proofErr w:type="spellStart"/>
            <w:r w:rsidRPr="00B33E12">
              <w:rPr>
                <w:color w:val="000000"/>
                <w:sz w:val="18"/>
                <w:szCs w:val="18"/>
              </w:rPr>
              <w:t>длядетей</w:t>
            </w:r>
            <w:proofErr w:type="spellEnd"/>
            <w:r w:rsidRPr="00B33E12">
              <w:rPr>
                <w:color w:val="000000"/>
                <w:sz w:val="18"/>
                <w:szCs w:val="18"/>
              </w:rPr>
              <w:t xml:space="preserve"> и молодежи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0550122030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0550122030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0550122030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650 000,00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Стипендии главы Находкинского городского округа студентам и учащимся образовательных учреждений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0550125090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222 200,00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222 200,00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0550125090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222 200,00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222 200,00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0707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0550125090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222 200,00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222 200,00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188 235 404,44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185 407 245,55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2 828 158,89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98,50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образования в Находкинском городском округе" на 2025-2029 годы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188 235 404,44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185 407 245,55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2 828 158,89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98,50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 "Развитие и поддержка педагогических кадров"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0540000000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Комплекс процессных мероприятий "Развитие кадрового потенциала системы </w:t>
            </w:r>
            <w:proofErr w:type="spellStart"/>
            <w:r w:rsidRPr="00B33E12">
              <w:rPr>
                <w:color w:val="000000"/>
                <w:sz w:val="18"/>
                <w:szCs w:val="18"/>
              </w:rPr>
              <w:t>дошкольного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,о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>бщего</w:t>
            </w:r>
            <w:proofErr w:type="spellEnd"/>
            <w:r w:rsidRPr="00B33E12">
              <w:rPr>
                <w:color w:val="000000"/>
                <w:sz w:val="18"/>
                <w:szCs w:val="18"/>
              </w:rPr>
              <w:t xml:space="preserve"> и дополнительного образования"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0540100000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Проведение мероприятий в области образования (</w:t>
            </w:r>
            <w:proofErr w:type="spellStart"/>
            <w:r w:rsidRPr="00B33E12">
              <w:rPr>
                <w:color w:val="000000"/>
                <w:sz w:val="18"/>
                <w:szCs w:val="18"/>
              </w:rPr>
              <w:t>конкурсы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,с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>мотры</w:t>
            </w:r>
            <w:proofErr w:type="spellEnd"/>
            <w:r w:rsidRPr="00B33E12">
              <w:rPr>
                <w:color w:val="000000"/>
                <w:sz w:val="18"/>
                <w:szCs w:val="18"/>
              </w:rPr>
              <w:t>, фестивали, соревнования 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0540122020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0540122020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0540122020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324 440,00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187 910 964,44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185 082 805,55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2 828 158,89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98,49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Комплекс процессных мероприятий "Деятельность в области бухгалтерского учета, аудита, оказания методической поддержки образовательным учреждениям"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51 128 778,00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50 399 316,86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729 461,14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98,57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(МКУ "Центр экономического планирования и финансирования МОУ")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33 337 090,00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32 607 628,86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729 461,14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97,81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31 307 740,00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30 615 656,84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692 083,16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97,79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31 307 740,00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30 615 656,84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692 083,16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97,79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2 015 100,00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1 977 722,02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37 377,98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98,15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2 015 100,00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1 977 722,02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37 377,98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98,15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14 250,00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14 250,00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0590170110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14 250,00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14 250,00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(ИМЦ "Развитие")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0590170120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17 791 688,00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17 791 688,00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0590170120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17 791 688,00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17 791 688,00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0590170120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17 791 688,00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17 791 688,00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"Реализация мероприятий по организации отдыха и оздоровления детей"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0590300000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136 709 446,44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134 610 748,69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2 098 697,75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98,46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Обеспечение оздоровления и отдыха детей Приморского края (за исключением организации отдыха детей в каникулярное время)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0590393080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28 709 446,44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26 610 748,69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2 098 697,75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92,69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0590393080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15 409 532,82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13 410 757,39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1 998 775,43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87,03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0590393080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15 409 532,82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13 410 757,39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1 998 775,43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87,03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0590393080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13 299 913,62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13 199 991,30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99 922,32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99,25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0590393080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665 115,97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665 115,97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0590393080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12 634 797,65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12 534 875,33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99 922,32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99,21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Капитальный ремонт оздоровительных лагерей, находящихся в собственности муниципальных образований Приморского края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05903S2030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05903S2030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05903S2030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108 000 000,00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"Охрана труда"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0590400000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72 740,00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72 740,00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72 740,00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72 740,00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72 740,00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72 740,00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0709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0590427020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72 740,00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72 740,00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lastRenderedPageBreak/>
              <w:t>КУЛЬТУРА, КИНЕМАТОГРАФИЯ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0800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640 049 354,68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638 946 778,41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1 102 576,27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99,83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584 882 600,68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583 780 549,32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1 102 051,36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99,81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культуры в Находкинском городском округе" на 2019 - 2026 годы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576 867 586,28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575 765 534,92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1 102 051,36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99,81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Региональные проекты, входящие в состав национальных проектов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0270000000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027Я500000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Создание модельных муниципальных библиотек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027Я554540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027Я554540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027Я554540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8 247 422,68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568 620 163,60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567 518 112,24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1 102 051,36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99,81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"Укрепление материально-технической базы муниципальных бюджетных организаций культуры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14 215 163,45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13 174 215,56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1 040 947,89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92,68</w:t>
            </w:r>
          </w:p>
        </w:tc>
      </w:tr>
      <w:tr w:rsidR="00B33E12" w:rsidRPr="00B33E12" w:rsidTr="00B33E12">
        <w:trPr>
          <w:trHeight w:val="14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выполнение подрядных работ по установке ограждения на верхней площадке центральной лестницы и озеленению прилегающей территории здания МБУК "Театр кукол им. Г.С. Анисимова" НГО (Приморский край, г. Находка, Находкинский проспект, 32)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0290121108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1 795 000,00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1 795 000,00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0290121108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1 795 000,00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1 795 000,00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0290121108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1 795 000,00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1 795 000,00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Подготовка проектной документации с прохождением госэкспертизы на капитальный ремонт 5-ти библиотек Находкинского городского округа, входящих в состав МБУК "ЦБС "НГО, ДКП - п. 35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0290127118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2 705 784,18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1 664 836,29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1 040 947,89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61,53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0290127118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2 705 784,18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1 664 836,29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1 040 947,89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61,53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0290127118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2 705 784,18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1 664 836,29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1 040 947,89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61,53</w:t>
            </w:r>
          </w:p>
        </w:tc>
      </w:tr>
      <w:tr w:rsidR="00B33E12" w:rsidRPr="00B33E12" w:rsidTr="00B33E12">
        <w:trPr>
          <w:trHeight w:val="14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Выполнение работ по проведению строительно-технической экспертизы на предмет определения аварийности и выдаче заключения о необходимости капитального ремонта, реконструкции или сноса здания Городской библиотеки-музея (Приморский край, г. Находка, ул. Сенявина, 14), ДКП - п. 35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0290127119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0290127119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0290127119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260 000,00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Разработка дизайн проекта с визуализацией на объекте ЦБ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С(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>Приморский край, г. Находка, ул. Сенявина, 13)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0290127120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239 215,82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239 215,82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0290127120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239 215,82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239 215,82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0290127120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239 215,82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239 215,82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Расходы на приобретение муниципальными учреждениями</w:t>
            </w:r>
            <w:r w:rsidR="00FE0235">
              <w:rPr>
                <w:color w:val="000000"/>
                <w:sz w:val="18"/>
                <w:szCs w:val="18"/>
              </w:rPr>
              <w:t xml:space="preserve"> </w:t>
            </w:r>
            <w:r w:rsidRPr="00B33E12">
              <w:rPr>
                <w:color w:val="000000"/>
                <w:sz w:val="18"/>
                <w:szCs w:val="18"/>
              </w:rPr>
              <w:t>особо ценного движимого имущества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0290170210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6 731 000,00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6 731 000,00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0290170210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6 731 000,00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6 731 000,00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0290170210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6 731 000,00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6 731 000,00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02901L5170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2 484 163,45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2 484 163,45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02901L5170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2 484 163,45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2 484 163,45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02901L5170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2 484 163,45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2 484 163,45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"Проведение социально-значимых культурно-массовых мероприятий"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5 560 180,63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5 560 180,63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Мероприятия, посвященные знаменательным датам истории России, Приморского края и города Находки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0290220120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283 000,00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283 000,00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0290220120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283 000,00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283 000,00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0290220120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283 000,00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283 000,00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Организация проведения культурных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0290221030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0290221030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0290221030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350 000,00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Организация и проведение городских культурно-массовых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0290221050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4 777 393,63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4 777 393,63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0290221050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4 777 393,63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4 777 393,63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0290221050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4 777 393,63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4 777 393,63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профилактике терроризма и экстремизма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0290227030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149 787,00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149 787,00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0290227030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149 787,00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149 787,00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0290227030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149 787,00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149 787,00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"Сохранение исторического и культурного наследия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0290400000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131 930 870,13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131 930 870,13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Охрана, сохранение, популяризация объектов культурного наследия (памятников истории и культуры) местного значения, расположенных в границах Находкинского городского округа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0290421040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0290421040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0290421040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Проведение работ по сохранению объектов культурного наследия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02904S2490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129 074 405,46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129 074 405,46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02904S2490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129 074 405,46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129 074 405,46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02904S2490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129 074 405,46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129 074 405,46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Дополнительные расходы на проведение работ по сохранению объектов культурного наследия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02904Д2490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2 806 464,67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2 806 464,67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02904Д2490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2 806 464,67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2 806 464,67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02904Д2490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2 806 464,67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2 806 464,67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"Обеспечение деятельности бюджетных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а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>втономных и казенных учреждений в области культуры"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416 913 949,39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416 852 845,92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61 103,47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Комплектование книжных фондов библиотек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0290521020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2 451 800,00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2 451 800,00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0290521020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2 451 800,00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2 451 800,00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0290521020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2 451 800,00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2 451 800,00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735 464,00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735 444,67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19,33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735 464,00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735 444,67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19,33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396 464,00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396 444,67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19,33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339 000,00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339 000,00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профилактике терроризма и экстремизма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4 367 314,00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4 367 313,78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0,22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4 367 314,00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4 367 313,78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0,22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888 608,00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888 607,78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0,22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3 478 706,00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3 478 706,00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(дома культуры, прочие учреждения культуры)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241 669 801,76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241 669 242,13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559,63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241 669 801,76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241 669 242,13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559,63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0290570060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241 669 801,76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241 669 242,13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559,63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(музеи, постоянные выставки)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0290570070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39 856 150,07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39 852 993,37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3 156,70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0290570070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39 856 150,07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39 852 993,37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3 156,70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0290570070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39 856 150,07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39 852 993,37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3 156,70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(библиотеки)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93 408 229,27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93 408 229,27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93 408 229,27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93 408 229,27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93 408 229,27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93 408 229,27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(театры)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34 251 989,26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34 194 621,67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57 367,59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99,83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34 251 989,26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34 194 621,67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57 367,59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99,83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34 251 989,26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34 194 621,67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57 367,59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99,83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02905S2540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173 201,03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173 201,03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02905S2540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173 201,03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173 201,03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02905S2540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173 201,03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173 201,03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"Поддержка общественных инициатив на территории Находкинского городского округа" на 2022-2026 годы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2 822 774,40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2 822 774,40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Ведомственные проекты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2 822 774,40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2 822 774,40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Ведомственный проект "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Инициативное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бюджетирование Приморья"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2 822 774,40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2 822 774,40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Реализация проектов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инициативного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бюджетирования по направлению "Твой проект" за счет средств бюджетов ("Музейный дворик")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2864ЦS2364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2864ЦS2364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2864ЦS2364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2 700 000,00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proofErr w:type="spellStart"/>
            <w:r w:rsidRPr="00B33E12">
              <w:rPr>
                <w:color w:val="000000"/>
                <w:sz w:val="18"/>
                <w:szCs w:val="18"/>
              </w:rPr>
              <w:t>Дополнителные</w:t>
            </w:r>
            <w:proofErr w:type="spellEnd"/>
            <w:r w:rsidRPr="00B33E12">
              <w:rPr>
                <w:color w:val="000000"/>
                <w:sz w:val="18"/>
                <w:szCs w:val="18"/>
              </w:rPr>
              <w:t xml:space="preserve"> расходы на реализацию проектов инициативного бюджетирования по направлению "Твой проект" за счет средств местного бюджета ("Музейный дворик")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2864ЦД2364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122 774,40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122 774,40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2864ЦД2364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122 774,40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122 774,40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2864ЦД2364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122 774,40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122 774,40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5 192 240,00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5 192 240,00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5 192 240,00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5 192 240,00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5 192 240,00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5 192 240,00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проведение мероприятий социальной направленности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9999920121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960 240,00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960 240,00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9999920121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960 240,00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960 240,00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9999920121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960 240,00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960 240,00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Реализация мер поддержки в сфере занятости населения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99999S4050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4 232 000,00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4 232 000,00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99999S4050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4 232 000,00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4 232 000,00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99999S4050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2 113 381,26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2 113 381,26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99999S4050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2 118 618,74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2 118 618,74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55 166 754,00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55 166 229,09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524,91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культуры в Находкинском городском округе" на 2019 - 2026 годы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55 166 754,00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55 166 229,09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524,91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55 166 754,00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55 166 229,09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524,91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"Обеспечение деятельности бюджетных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а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>втономных и казенных учреждений в области культуры"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55 166 754,00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55 166 229,09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524,91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(Централизованные бухгалтерии)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14 673 544,00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14 673 019,09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524,91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14 112 650,00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14 112 650,00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14 112 650,00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14 112 650,00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559 474,00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558 949,74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524,26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99,91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559 474,00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558 949,74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524,26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99,91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1 420,00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1 419,35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0,65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99,95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1 420,00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1 419,35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0,65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99,95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культуры (хозяйственно-эксплуатационный отдел ЦБ МУК)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0290570190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40 493 210,00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40 493 210,00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0290570190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40 493 210,00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40 493 210,00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0804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0290570190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40 493 210,00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40 493 210,00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329 071 295,49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328 912 548,48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158 747,01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99,95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24 922 860,84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24 922 860,84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24 922 860,84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24 922 860,84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24 922 860,84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24 922 860,84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24 922 860,84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24 922 860,84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Доплата к пенсиям муниципальных служащих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24 922 860,84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24 922 860,84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18 064,20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18 064,20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18 064,20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18 064,20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24 904 796,64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24 904 796,64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21 964 505,64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21 964 505,64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9999925010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2 940 291,00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2 940 291,00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90 396 049,24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90 281 057,04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114 992,20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99,87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образования в Находкинском городском округе" на 2025-2029 годы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Региональные проекты, входящие в состав национальных проектов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0570000000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Региональный проект "Педагоги и наставники"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057Ю600000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Меры социальной поддержки педагогическим работникам муниципальных образовательных организаций Приморского края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057Ю693140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057Ю693140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057Ю693140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18 505 000,00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71 891 049,24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71 776 057,04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114 992,20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99,84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71 891 049,24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71 776 057,04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114 992,20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99,84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71 891 049,24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71 776 057,04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114 992,20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99,84</w:t>
            </w:r>
          </w:p>
        </w:tc>
      </w:tr>
      <w:tr w:rsidR="00B33E12" w:rsidRPr="00B33E12" w:rsidTr="00B33E12">
        <w:trPr>
          <w:trHeight w:val="19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 xml:space="preserve">Расходы на проезд обучающимся в краевом государственном общеобразовательном бюджетном учреждении "Находкинская специальная (коррекционная) общеобразовательная </w:t>
            </w:r>
            <w:proofErr w:type="spellStart"/>
            <w:r w:rsidRPr="00B33E12">
              <w:rPr>
                <w:color w:val="000000"/>
                <w:sz w:val="18"/>
                <w:szCs w:val="18"/>
              </w:rPr>
              <w:t>школа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"п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>о</w:t>
            </w:r>
            <w:proofErr w:type="spellEnd"/>
            <w:r w:rsidRPr="00B33E12">
              <w:rPr>
                <w:color w:val="000000"/>
                <w:sz w:val="18"/>
                <w:szCs w:val="18"/>
              </w:rPr>
              <w:t xml:space="preserve"> адаптированным основным общеобразовательным программам, чьи родители (законные представители) являются участниками специальной военной операции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5 710,00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5 710,00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5 710,00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5 710,00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9999924100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5 710,00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5 710,00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Выплаты почетным жителям города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9999925040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2 088 000,00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2 028 000,00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60 000,00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97,13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9999925040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2 088 000,00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2 028 000,00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60 000,00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97,13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9999925040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2 088 000,00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2 028 000,00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60 000,00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97,13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Единовременная материальная помощь членам семей военнослужащих, погибших в результате участия в специальной военной операции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9999925100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45 000 000,00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45 000 000,00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9999925100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45 000 000,00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45 000 000,00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9999925100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45 000 000,00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45 000 000,00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Компенсация расходов на приобретение твёрдого топлива (дрова) участникам боевых действий либо членам их семей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9999925101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1 127 080,00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1 127 080,00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9999925101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1 127 080,00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1 127 080,00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9999925101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1 127 080,00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1 127 080,00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Материальная помощь отдельным категориям граждан, заключившим контракт военнослужащего в связи с проведением специальной военной операции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9999925102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23 100 000,00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23 100 000,00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9999925102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23 100 000,00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23 100 000,00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9999925102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23 100 000,00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23 100 000,00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Выплата компенсации расходов, связанных с целевой подготовкой кадров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9999927101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191 307,60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191 307,60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9999927101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191 307,60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191 307,60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9999927101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191 307,60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191 307,60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материальное стимулирование лиц, проходящих целевое обучение на педагогических специальностях в образовательных организациях среднего профессионального и высшего образования по договорам о целевом обучении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9999927116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9999927116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9999927116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360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38 000,00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6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proofErr w:type="gramStart"/>
            <w:r w:rsidRPr="00B33E12">
              <w:rPr>
                <w:color w:val="000000"/>
                <w:sz w:val="18"/>
                <w:szCs w:val="18"/>
              </w:rPr>
              <w:lastRenderedPageBreak/>
              <w:t>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истечению 154 дней беременности, предоставляемых, согласно гарантированному перечню услуг по погребению</w:t>
            </w:r>
            <w:proofErr w:type="gramEnd"/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340 951,64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285 959,44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54 992,20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83,87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340 951,64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285 959,44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54 992,20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83,87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340 951,64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285 959,44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54 992,20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83,87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196 788 717,22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196 744 962,41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43 754,81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99,98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образования в Находкинском городском округе" на 2025-2029 годы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"Компенсация части родительской платы за присмотр и уход за детьми дошкольного возраста"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0590600000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4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Выплата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0590693090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0590693090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0590693090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22 570 107,00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"Обеспечение доступным жильем жителей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48 628 424,53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48 588 918,53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39 506,00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99,92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48 628 424,53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48 588 918,53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39 506,00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99,92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"Предоставление социальных выплат на приобретение (строительство) жилого помещения молодым семьям"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07901L4970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07901L4970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07901L4970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42 516 822,53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"Образование земельных участков для бесплатного предоставления в собственность гражданам, имеющим трех и более детей"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0790300000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6 111 602,00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6 072 096,00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39 506,00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99,35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многодетным семьям единовременной денежной выплаты взамен предоставления им земельного участка в собственность бесплатно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07903S2700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6 111 602,00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6 072 096,00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39 506,00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99,35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07903S2700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6 111 602,00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6 072 096,00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39 506,00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99,35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07903S2700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6 111 602,00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6 072 096,00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39 506,00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99,35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125 590 185,69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125 585 936,88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4 248,81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125 590 185,69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125 585 936,88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4 248,81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125 590 185,69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125 585 936,88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4 248,81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Социальная поддержка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62 106 525,69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62 102 276,88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4 248,81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99,99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534 515,08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530 266,27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4 248,81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99,21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534 515,08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530 266,27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4 248,81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99,21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61 572 010,61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61 572 010,61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368 011,00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368 011,00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9999993050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61 203 999,61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61 203 999,61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дств кр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>аевого бюджета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9999993210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63 483 660,00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63 483 660,00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9999993210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63 483 660,00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63 483 660,00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1004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9999993210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63 483 660,00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63 483 660,00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16 963 668,19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16 963 668,19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"Поддержка социально ориентированных некоммерческих организаций Находкинского городского округа " на 2018-2020 годы и на период до 2025 года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"Финансовая поддержка социально ориентированным некоммерческим организациям"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поддержку социально ориентированных некоммерческих организаций по итогам конкурсного отбора за счет средств бюджетов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03901S2640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03901S2640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03901S2640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630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1 800 000,00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муниципальной службы в администрации Находкинского городского округа на 2023-2027 годы"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"Организация диспансеризации муниципальных служащих администрации Находкинского городского округа"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1690227020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61 880,00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15 101 788,19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15 101 788,19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15 101 788,19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15 101 788,19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15 101 788,19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15 101 788,19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Руководство и управление в сфере установленных функций органов местного самоуправления Находкинского городского округа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642 484,19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642 484,19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642 484,19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642 484,19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9999910030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642 484,19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642 484,19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Осуществление государственных полномочий по опеке и попечительству в отношении несовершеннолетних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14 459 304,00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14 459 304,00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13 592 504,00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13 592 504,00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13 592 504,00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13 592 504,00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866 800,00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866 800,00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1006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9999993160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866 800,00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866 800,00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1100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498 919 589,23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498 919 589,23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32 426 672,96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32 426 672,96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proofErr w:type="gramStart"/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  <w:proofErr w:type="gramEnd"/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32 426 672,96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32 426 672,96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32 426 672,96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32 426 672,96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"Организация спортивно-массовой и физкультурно-оздоровительной работы с населением"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32 426 672,96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32 426 672,96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3 740,00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3 740,00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3 740,00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3 740,00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3 740,00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3 740,00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69 590,00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69 590,00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69 590,00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69 590,00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69 590,00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69 590,00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(МАУ "Физкультура и здоровье)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1090170160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32 353 342,96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32 353 342,96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1090170160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32 353 342,96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32 353 342,96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1090170160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32 353 342,96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32 353 342,96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450 957 998,96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450 957 998,96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proofErr w:type="gramStart"/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  <w:proofErr w:type="gramEnd"/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450 938 389,16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450 938 389,16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450 938 389,16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450 938 389,16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"Организация спортивно-массовой и физкультурно-оздоровительной работы с населением"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249 139 564,91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249 139 564,91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пожарной безопасности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401 100,00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401 100,00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401 100,00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401 100,00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122 250,00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122 250,00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1090124010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278 850,00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278 850,00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Диспансеризация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588 875,00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588 875,00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588 875,00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588 875,00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187 835,00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187 835,00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1090127020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401 040,00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401 040,00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по профилактике терроризма и экстремизма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901 638,60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901 638,60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901 638,60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901 638,60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225 602,40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225 602,40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1090127030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676 036,20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676 036,20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в области физкультуры и спорта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1090170161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222 075 939,70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222 075 939,70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1090170161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222 075 939,70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222 075 939,70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1090170161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55 195 579,61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55 195 579,61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1090170161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166 880 360,09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166 880 360,09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Организации физкультурно-спортивной работы по месту жительства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10901S2190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94 919,19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94 919,19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10901S2190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94 919,19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94 919,19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10901S2190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94 919,19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94 919,19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приобретение и поставку спортивного инвентаря, спортивного оборудования и иного имущества для развития массового спорта, ДКП - п. 27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10901S2230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21 808 247,42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21 808 247,42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10901S2230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21 808 247,42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21 808 247,42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10901S2230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21 808 247,42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21 808 247,42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оборудования, инвентаря и иного имущества для ввода в эксплуатацию объекта: "Физкультурно-оздоровительный комплекс в г. Находка", ДКП - п. 27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10901Д2230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3 268 845,00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3 268 845,00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10901Д2230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3 268 845,00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3 268 845,00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10901Д2230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3 268 845,00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3 268 845,00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"Развитие спортивной инфраструктуры"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201 798 824,25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201 798 824,25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Работы по благоустройству легкоатлетического манежа на территории стадиона "Водник"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1090323081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6 332 396,46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6 332 396,46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1090323081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6 332 396,46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6 332 396,46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1090323081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6 332 396,46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6 332 396,46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Разработка и экспертиза проектно-сметной документации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1090327080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825 167,29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825 167,29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1090327080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575 167,29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575 167,29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1090327080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575 167,29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575 167,29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1090327080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1090327080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Разработка и экспертиза проектно-сметной документации на строительство бассейна в г. Находка, ДКП - п. 33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1090327110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1090327110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1090327110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Развитие спортивной инфраструктуры, находящейся в муниципальной собственности, ДКП - п. 27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10903S2680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186 109 200,68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186 109 200,68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10903S2680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186 109 200,68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186 109 200,68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10903S2680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186 109 200,68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186 109 200,68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Дополнительные расходы на развитие спортивной инфраструктуры, находящейся в муниципальной собственности (Строительство физкультурно-оздоровительного комплекса в г. Находке), ДКП - п. 27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10903Д2680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3 972 405,14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3 972 405,14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10903Д2680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3 572 405,14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3 572 405,14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10903Д2680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3 572 405,14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3 572 405,14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10903Д2680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10903Д2680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400 000,00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Дополнительные расходы на реализацию мероприятий, источником финансового обеспечения которых являются специальные казначейские кредиты из федерального бюджета (Реконструкция трибун стадиона "Водник"), ДКП - п. 26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10903Д7010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4 535 654,68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4 535 654,68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10903Д7010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925 239,05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925 239,05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10903Д7010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925 239,05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925 239,05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10903Д7010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3 610 415,63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3 610 415,63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10903Д7010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3 610 415,63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3 610 415,63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Консультационные услуги по объекту "Строительство ФОК в г. Находке, ДКП - п. 27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9999923680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9999923680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9999923680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19 609,80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Спорт высших достижений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3 221 879,95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3 221 879,95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proofErr w:type="gramStart"/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  <w:proofErr w:type="gramEnd"/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3 221 879,95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3 221 879,95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Региональные проекты, не входящие в состав национальных проектов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1080000000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Региональный проект "Развитие спорта высших достижений"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1082С00000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1082СL0810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1082СL0810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1082СL0810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246 824,09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"Организация спортивно-массовой и физкультурно-оздоровительной работы с населением"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уровня финансирования спортивной подготовки в муниципальных учреждениях 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10901S2520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10901S2520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1103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10901S2520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2 975 055,86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proofErr w:type="gramStart"/>
            <w:r w:rsidRPr="00B33E12">
              <w:rPr>
                <w:color w:val="000000"/>
                <w:sz w:val="18"/>
                <w:szCs w:val="18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  <w:proofErr w:type="gramEnd"/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"Деятельность в области бухгалтерского учета, аудита, оказания методической поддержки учреждениям в сфере физической культуры и спорта"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1090400000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lastRenderedPageBreak/>
              <w:t xml:space="preserve">Расходы на обеспечение деятельности (оказание услуг, выполнение работ) муниципальных учреждений (МКУ "Центр по обеспечению деятельности учреждений сферы </w:t>
            </w:r>
            <w:proofErr w:type="spellStart"/>
            <w:r w:rsidRPr="00B33E12">
              <w:rPr>
                <w:color w:val="000000"/>
                <w:sz w:val="18"/>
                <w:szCs w:val="18"/>
              </w:rPr>
              <w:t>физ</w:t>
            </w:r>
            <w:proofErr w:type="gramStart"/>
            <w:r w:rsidRPr="00B33E12">
              <w:rPr>
                <w:color w:val="000000"/>
                <w:sz w:val="18"/>
                <w:szCs w:val="18"/>
              </w:rPr>
              <w:t>.к</w:t>
            </w:r>
            <w:proofErr w:type="gramEnd"/>
            <w:r w:rsidRPr="00B33E12">
              <w:rPr>
                <w:color w:val="000000"/>
                <w:sz w:val="18"/>
                <w:szCs w:val="18"/>
              </w:rPr>
              <w:t>ультуры</w:t>
            </w:r>
            <w:proofErr w:type="spellEnd"/>
            <w:r w:rsidRPr="00B33E12">
              <w:rPr>
                <w:color w:val="000000"/>
                <w:sz w:val="18"/>
                <w:szCs w:val="18"/>
              </w:rPr>
              <w:t xml:space="preserve"> и спорта")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1090470170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12 313 037,36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120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1090470170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11 832 409,00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11 832 409,00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1090470170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11 832 409,00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11 832 409,00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1090470170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480 628,36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480 628,36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1105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1090470170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480 628,36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480 628,36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1200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Непрограммные мероприятия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Расходы на обеспечение деятельности (оказание услуг, выполнение работ) муниципальных учреждений (МБУ "Редакция газеты "Находкинский рабочий")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1202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9999970196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620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25 176 980,92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100,00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1300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300 000,00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300 000,00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0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</w:tr>
      <w:tr w:rsidR="00B33E12" w:rsidRPr="00B33E12" w:rsidTr="00B33E12">
        <w:trPr>
          <w:trHeight w:val="72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Муниципальная программа "Управление муниципальными финансами Находкинского городского округа на 2022 - 2026 годы"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300 000,00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1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2090000000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300 000,00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2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</w:tr>
      <w:tr w:rsidR="00B33E12" w:rsidRPr="00B33E12" w:rsidTr="00B33E12">
        <w:trPr>
          <w:trHeight w:val="96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Комплекс процессных мероприятий "Обеспечение приемлемых и экономически обоснованных объема и структуры муниципального долга при условии минимизации стоимости заимствований"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2090200000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300 000,00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3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2090220020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300 000,00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4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</w:tr>
      <w:tr w:rsidR="00B33E12" w:rsidRPr="00B33E12" w:rsidTr="00B33E12">
        <w:trPr>
          <w:trHeight w:val="48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2090220020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300 000,00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5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</w:tr>
      <w:tr w:rsidR="00B33E12" w:rsidRPr="00B33E12" w:rsidTr="00B33E12">
        <w:trPr>
          <w:trHeight w:val="240"/>
        </w:trPr>
        <w:tc>
          <w:tcPr>
            <w:tcW w:w="1689" w:type="pct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33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1301</w:t>
            </w:r>
          </w:p>
        </w:tc>
        <w:tc>
          <w:tcPr>
            <w:tcW w:w="512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2090220020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730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color w:val="000000"/>
                <w:sz w:val="18"/>
                <w:szCs w:val="18"/>
              </w:rPr>
            </w:pPr>
            <w:r w:rsidRPr="00B33E1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300 000,00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outlineLvl w:val="6"/>
              <w:rPr>
                <w:sz w:val="18"/>
                <w:szCs w:val="18"/>
              </w:rPr>
            </w:pPr>
            <w:r w:rsidRPr="00B33E12">
              <w:rPr>
                <w:sz w:val="18"/>
                <w:szCs w:val="18"/>
              </w:rPr>
              <w:t>0,00</w:t>
            </w:r>
          </w:p>
        </w:tc>
      </w:tr>
      <w:tr w:rsidR="00B33E12" w:rsidRPr="00B33E12" w:rsidTr="00B33E12">
        <w:trPr>
          <w:trHeight w:val="255"/>
        </w:trPr>
        <w:tc>
          <w:tcPr>
            <w:tcW w:w="2857" w:type="pct"/>
            <w:gridSpan w:val="4"/>
            <w:shd w:val="clear" w:color="auto" w:fill="auto"/>
            <w:noWrap/>
            <w:vAlign w:val="bottom"/>
            <w:hideMark/>
          </w:tcPr>
          <w:p w:rsidR="00B33E12" w:rsidRPr="00B33E12" w:rsidRDefault="00B33E12" w:rsidP="00B33E12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ВСЕГО РАСХОДОВ:</w:t>
            </w:r>
          </w:p>
        </w:tc>
        <w:tc>
          <w:tcPr>
            <w:tcW w:w="650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9 476 104 427,41</w:t>
            </w:r>
          </w:p>
        </w:tc>
        <w:tc>
          <w:tcPr>
            <w:tcW w:w="58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33E12">
              <w:rPr>
                <w:b/>
                <w:bCs/>
                <w:color w:val="000000"/>
                <w:sz w:val="18"/>
                <w:szCs w:val="18"/>
              </w:rPr>
              <w:t>9 145 373 891,24</w:t>
            </w:r>
          </w:p>
        </w:tc>
        <w:tc>
          <w:tcPr>
            <w:tcW w:w="585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330 730 536,17</w:t>
            </w:r>
          </w:p>
        </w:tc>
        <w:tc>
          <w:tcPr>
            <w:tcW w:w="324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33E12" w:rsidRPr="00B33E12" w:rsidRDefault="00B33E12" w:rsidP="00B33E12">
            <w:pPr>
              <w:jc w:val="center"/>
              <w:rPr>
                <w:b/>
                <w:bCs/>
                <w:sz w:val="18"/>
                <w:szCs w:val="18"/>
              </w:rPr>
            </w:pPr>
            <w:r w:rsidRPr="00B33E12">
              <w:rPr>
                <w:b/>
                <w:bCs/>
                <w:sz w:val="18"/>
                <w:szCs w:val="18"/>
              </w:rPr>
              <w:t>96,51</w:t>
            </w:r>
          </w:p>
        </w:tc>
      </w:tr>
    </w:tbl>
    <w:p w:rsidR="00B33E12" w:rsidRDefault="00B33E12" w:rsidP="00B33E12">
      <w:pPr>
        <w:suppressAutoHyphens/>
        <w:jc w:val="both"/>
        <w:outlineLvl w:val="0"/>
        <w:rPr>
          <w:b/>
          <w:bCs/>
          <w:sz w:val="26"/>
          <w:szCs w:val="24"/>
        </w:rPr>
      </w:pPr>
    </w:p>
    <w:p w:rsidR="00BF0BAE" w:rsidRDefault="00BF0BAE" w:rsidP="00B33E12">
      <w:pPr>
        <w:suppressAutoHyphens/>
        <w:jc w:val="both"/>
        <w:outlineLvl w:val="0"/>
        <w:rPr>
          <w:b/>
          <w:bCs/>
          <w:sz w:val="26"/>
          <w:szCs w:val="24"/>
        </w:rPr>
      </w:pPr>
    </w:p>
    <w:p w:rsidR="00BF0BAE" w:rsidRDefault="00BF0BAE" w:rsidP="00B33E12">
      <w:pPr>
        <w:suppressAutoHyphens/>
        <w:jc w:val="both"/>
        <w:outlineLvl w:val="0"/>
        <w:rPr>
          <w:b/>
          <w:bCs/>
          <w:sz w:val="26"/>
          <w:szCs w:val="24"/>
        </w:rPr>
      </w:pPr>
    </w:p>
    <w:p w:rsidR="00BF0BAE" w:rsidRDefault="00BF0BAE" w:rsidP="00BF0BAE">
      <w:pPr>
        <w:suppressAutoHyphens/>
        <w:jc w:val="both"/>
        <w:outlineLvl w:val="0"/>
        <w:rPr>
          <w:b/>
          <w:bCs/>
          <w:sz w:val="26"/>
          <w:szCs w:val="24"/>
        </w:rPr>
      </w:pPr>
      <w:r w:rsidRPr="00BF0BAE">
        <w:rPr>
          <w:b/>
          <w:bCs/>
          <w:sz w:val="26"/>
          <w:szCs w:val="24"/>
        </w:rPr>
        <w:tab/>
        <w:t xml:space="preserve"> </w:t>
      </w:r>
      <w:r w:rsidRPr="00BF0BAE">
        <w:rPr>
          <w:b/>
          <w:bCs/>
          <w:sz w:val="26"/>
          <w:szCs w:val="24"/>
        </w:rPr>
        <w:tab/>
        <w:t xml:space="preserve"> </w:t>
      </w:r>
      <w:r w:rsidRPr="00BF0BAE">
        <w:rPr>
          <w:b/>
          <w:bCs/>
          <w:sz w:val="26"/>
          <w:szCs w:val="24"/>
        </w:rPr>
        <w:tab/>
        <w:t xml:space="preserve"> </w:t>
      </w:r>
      <w:r w:rsidRPr="00BF0BAE">
        <w:rPr>
          <w:b/>
          <w:bCs/>
          <w:sz w:val="26"/>
          <w:szCs w:val="24"/>
        </w:rPr>
        <w:tab/>
        <w:t xml:space="preserve"> </w:t>
      </w:r>
      <w:r w:rsidRPr="00BF0BAE">
        <w:rPr>
          <w:b/>
          <w:bCs/>
          <w:sz w:val="26"/>
          <w:szCs w:val="24"/>
        </w:rPr>
        <w:tab/>
      </w:r>
    </w:p>
    <w:p w:rsidR="00BF0BAE" w:rsidRDefault="00BF0BAE" w:rsidP="00BF0BAE">
      <w:pPr>
        <w:suppressAutoHyphens/>
        <w:jc w:val="both"/>
        <w:outlineLvl w:val="0"/>
        <w:rPr>
          <w:b/>
          <w:bCs/>
          <w:sz w:val="26"/>
          <w:szCs w:val="24"/>
        </w:rPr>
      </w:pPr>
    </w:p>
    <w:p w:rsidR="00BF0BAE" w:rsidRDefault="00BF0BAE" w:rsidP="00BF0BAE">
      <w:pPr>
        <w:suppressAutoHyphens/>
        <w:jc w:val="both"/>
        <w:outlineLvl w:val="0"/>
        <w:rPr>
          <w:b/>
          <w:bCs/>
          <w:sz w:val="26"/>
          <w:szCs w:val="24"/>
        </w:rPr>
      </w:pPr>
    </w:p>
    <w:p w:rsidR="00BF0BAE" w:rsidRDefault="00BF0BAE" w:rsidP="00BF0BAE">
      <w:pPr>
        <w:suppressAutoHyphens/>
        <w:jc w:val="both"/>
        <w:outlineLvl w:val="0"/>
        <w:rPr>
          <w:b/>
          <w:bCs/>
          <w:sz w:val="26"/>
          <w:szCs w:val="24"/>
        </w:rPr>
      </w:pPr>
    </w:p>
    <w:p w:rsidR="00BF0BAE" w:rsidRDefault="00BF0BAE" w:rsidP="00BF0BAE">
      <w:pPr>
        <w:suppressAutoHyphens/>
        <w:jc w:val="both"/>
        <w:outlineLvl w:val="0"/>
        <w:rPr>
          <w:b/>
          <w:bCs/>
          <w:sz w:val="26"/>
          <w:szCs w:val="24"/>
        </w:rPr>
      </w:pPr>
      <w:bookmarkStart w:id="0" w:name="_GoBack"/>
      <w:bookmarkEnd w:id="0"/>
    </w:p>
    <w:sectPr w:rsidR="00BF0BAE" w:rsidSect="00504E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567" w:bottom="567" w:left="1134" w:header="567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EDE" w:rsidRDefault="00C77EDE" w:rsidP="0088318E">
      <w:r>
        <w:separator/>
      </w:r>
    </w:p>
  </w:endnote>
  <w:endnote w:type="continuationSeparator" w:id="0">
    <w:p w:rsidR="00C77EDE" w:rsidRDefault="00C77EDE" w:rsidP="00883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13">
    <w:altName w:val="Times New Roman"/>
    <w:panose1 w:val="00000000000000000000"/>
    <w:charset w:val="00"/>
    <w:family w:val="roman"/>
    <w:notTrueType/>
    <w:pitch w:val="default"/>
    <w:sig w:usb0="00000000" w:usb1="004A4BA4" w:usb2="0002DF60" w:usb3="000E0000" w:csb0="00000001" w:csb1="00826514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EDE" w:rsidRDefault="00C77EDE" w:rsidP="0088318E">
      <w:r>
        <w:separator/>
      </w:r>
    </w:p>
  </w:footnote>
  <w:footnote w:type="continuationSeparator" w:id="0">
    <w:p w:rsidR="00C77EDE" w:rsidRDefault="00C77EDE" w:rsidP="008831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Default="00C77ED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Pr="0088318E" w:rsidRDefault="00C77EDE">
    <w:pPr>
      <w:pStyle w:val="aa"/>
      <w:jc w:val="center"/>
      <w:rPr>
        <w:sz w:val="24"/>
      </w:rPr>
    </w:pPr>
    <w:r w:rsidRPr="0088318E">
      <w:rPr>
        <w:sz w:val="24"/>
      </w:rPr>
      <w:fldChar w:fldCharType="begin"/>
    </w:r>
    <w:r w:rsidRPr="0088318E">
      <w:rPr>
        <w:sz w:val="24"/>
      </w:rPr>
      <w:instrText xml:space="preserve"> PAGE   \* MERGEFORMAT </w:instrText>
    </w:r>
    <w:r w:rsidRPr="0088318E">
      <w:rPr>
        <w:sz w:val="24"/>
      </w:rPr>
      <w:fldChar w:fldCharType="separate"/>
    </w:r>
    <w:r w:rsidR="00961B6B">
      <w:rPr>
        <w:noProof/>
        <w:sz w:val="24"/>
      </w:rPr>
      <w:t>54</w:t>
    </w:r>
    <w:r w:rsidRPr="0088318E">
      <w:rPr>
        <w:sz w:val="24"/>
      </w:rPr>
      <w:fldChar w:fldCharType="end"/>
    </w:r>
  </w:p>
  <w:p w:rsidR="00C77EDE" w:rsidRDefault="00C77ED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EDE" w:rsidRPr="00026179" w:rsidRDefault="00C77EDE" w:rsidP="00C47321">
    <w:pPr>
      <w:spacing w:line="240" w:lineRule="atLeast"/>
      <w:jc w:val="center"/>
      <w:rPr>
        <w:noProof/>
        <w:sz w:val="26"/>
        <w:szCs w:val="26"/>
      </w:rPr>
    </w:pP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  <w:r>
      <w:rPr>
        <w:noProof/>
        <w:sz w:val="26"/>
        <w:szCs w:val="26"/>
      </w:rPr>
      <w:tab/>
    </w:r>
  </w:p>
  <w:p w:rsidR="00C77EDE" w:rsidRDefault="00C77EDE" w:rsidP="00AD1B88">
    <w:pPr>
      <w:spacing w:line="240" w:lineRule="atLeast"/>
      <w:jc w:val="center"/>
      <w:rPr>
        <w:noProof/>
        <w:color w:val="FF0000"/>
        <w:sz w:val="26"/>
        <w:szCs w:val="26"/>
      </w:rPr>
    </w:pPr>
  </w:p>
  <w:p w:rsidR="00C77EDE" w:rsidRDefault="00C77ED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690D0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D870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F4AE8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2C48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50A03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A3211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3614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BADA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E47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64865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5E4EB5"/>
    <w:multiLevelType w:val="multilevel"/>
    <w:tmpl w:val="D7BCC68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1">
    <w:nsid w:val="02AB7680"/>
    <w:multiLevelType w:val="hybridMultilevel"/>
    <w:tmpl w:val="CBFE8B3A"/>
    <w:lvl w:ilvl="0" w:tplc="94668EFC">
      <w:start w:val="2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0366131C"/>
    <w:multiLevelType w:val="hybridMultilevel"/>
    <w:tmpl w:val="CBFE8B3A"/>
    <w:lvl w:ilvl="0" w:tplc="94668EFC">
      <w:start w:val="2"/>
      <w:numFmt w:val="decimal"/>
      <w:lvlText w:val="%1)"/>
      <w:lvlJc w:val="left"/>
      <w:pPr>
        <w:ind w:left="100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0E2A2040"/>
    <w:multiLevelType w:val="hybridMultilevel"/>
    <w:tmpl w:val="CE620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B22FFE"/>
    <w:multiLevelType w:val="hybridMultilevel"/>
    <w:tmpl w:val="4B56901A"/>
    <w:lvl w:ilvl="0" w:tplc="DC6E18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0BB0C66"/>
    <w:multiLevelType w:val="hybridMultilevel"/>
    <w:tmpl w:val="9DF8A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17251AF"/>
    <w:multiLevelType w:val="multilevel"/>
    <w:tmpl w:val="01D119B0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17">
    <w:nsid w:val="126F612D"/>
    <w:multiLevelType w:val="hybridMultilevel"/>
    <w:tmpl w:val="A1AA7514"/>
    <w:lvl w:ilvl="0" w:tplc="B986DE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1A3A4BCC"/>
    <w:multiLevelType w:val="hybridMultilevel"/>
    <w:tmpl w:val="E8E2A21A"/>
    <w:lvl w:ilvl="0" w:tplc="2204382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1A6D34F9"/>
    <w:multiLevelType w:val="multilevel"/>
    <w:tmpl w:val="0059E733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20">
    <w:nsid w:val="219C0DBE"/>
    <w:multiLevelType w:val="multilevel"/>
    <w:tmpl w:val="7B5A86E2"/>
    <w:lvl w:ilvl="0">
      <w:start w:val="1"/>
      <w:numFmt w:val="decimal"/>
      <w:lvlText w:val="%1."/>
      <w:lvlJc w:val="left"/>
      <w:pPr>
        <w:ind w:left="1845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600"/>
      </w:pPr>
      <w:rPr>
        <w:rFonts w:ascii="Times New Roman" w:eastAsia="Calibri" w:hAnsi="Times New Roman" w:cs="Times New Roman" w:hint="default"/>
        <w:color w:val="FF0000"/>
        <w:sz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Times New Roman" w:eastAsia="Calibri" w:hAnsi="Times New Roman" w:cs="Times New Roman" w:hint="default"/>
        <w:color w:val="FF0000"/>
        <w:sz w:val="26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color w:val="FF0000"/>
        <w:sz w:val="26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Times New Roman" w:eastAsia="Calibri" w:hAnsi="Times New Roman" w:cs="Times New Roman" w:hint="default"/>
        <w:color w:val="FF0000"/>
        <w:sz w:val="26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ascii="Times New Roman" w:eastAsia="Calibri" w:hAnsi="Times New Roman" w:cs="Times New Roman" w:hint="default"/>
        <w:color w:val="FF0000"/>
        <w:sz w:val="26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Times New Roman" w:eastAsia="Calibri" w:hAnsi="Times New Roman" w:cs="Times New Roman" w:hint="default"/>
        <w:color w:val="FF0000"/>
        <w:sz w:val="26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ascii="Times New Roman" w:eastAsia="Calibri" w:hAnsi="Times New Roman" w:cs="Times New Roman" w:hint="default"/>
        <w:color w:val="FF0000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Times New Roman" w:eastAsia="Calibri" w:hAnsi="Times New Roman" w:cs="Times New Roman" w:hint="default"/>
        <w:color w:val="FF0000"/>
        <w:sz w:val="26"/>
      </w:rPr>
    </w:lvl>
  </w:abstractNum>
  <w:abstractNum w:abstractNumId="21">
    <w:nsid w:val="26647839"/>
    <w:multiLevelType w:val="hybridMultilevel"/>
    <w:tmpl w:val="5BF640C8"/>
    <w:lvl w:ilvl="0" w:tplc="B01A6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6CF67D2"/>
    <w:multiLevelType w:val="hybridMultilevel"/>
    <w:tmpl w:val="55DE9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351DE4"/>
    <w:multiLevelType w:val="multilevel"/>
    <w:tmpl w:val="032920C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>
    <w:nsid w:val="38375CE0"/>
    <w:multiLevelType w:val="hybridMultilevel"/>
    <w:tmpl w:val="5A0E40D8"/>
    <w:lvl w:ilvl="0" w:tplc="EB523332">
      <w:start w:val="799"/>
      <w:numFmt w:val="bullet"/>
      <w:lvlText w:val=""/>
      <w:lvlJc w:val="left"/>
      <w:pPr>
        <w:ind w:left="1057" w:hanging="360"/>
      </w:pPr>
      <w:rPr>
        <w:rFonts w:ascii="Symbol" w:eastAsia="Times New Roman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5">
    <w:nsid w:val="39D1FB82"/>
    <w:multiLevelType w:val="multilevel"/>
    <w:tmpl w:val="0072274E"/>
    <w:lvl w:ilvl="0">
      <w:numFmt w:val="bullet"/>
      <w:lvlText w:val="·"/>
      <w:lvlJc w:val="left"/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26">
    <w:nsid w:val="3C862280"/>
    <w:multiLevelType w:val="hybridMultilevel"/>
    <w:tmpl w:val="BEC2A38C"/>
    <w:lvl w:ilvl="0" w:tplc="8D76910A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3CA36E05"/>
    <w:multiLevelType w:val="multilevel"/>
    <w:tmpl w:val="363E5D0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>
    <w:nsid w:val="3EAF0F26"/>
    <w:multiLevelType w:val="hybridMultilevel"/>
    <w:tmpl w:val="0B889D2C"/>
    <w:lvl w:ilvl="0" w:tplc="834EA4D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3F5138AF"/>
    <w:multiLevelType w:val="hybridMultilevel"/>
    <w:tmpl w:val="1D802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2B63C1"/>
    <w:multiLevelType w:val="hybridMultilevel"/>
    <w:tmpl w:val="24AE91FA"/>
    <w:lvl w:ilvl="0" w:tplc="176850C6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1AB7900"/>
    <w:multiLevelType w:val="hybridMultilevel"/>
    <w:tmpl w:val="BECAD66E"/>
    <w:lvl w:ilvl="0" w:tplc="2E4C626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320763B"/>
    <w:multiLevelType w:val="hybridMultilevel"/>
    <w:tmpl w:val="FDEC1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8102D1"/>
    <w:multiLevelType w:val="multilevel"/>
    <w:tmpl w:val="000361BF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>
    <w:nsid w:val="4CD84BBD"/>
    <w:multiLevelType w:val="multilevel"/>
    <w:tmpl w:val="E2E062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>
      <w:start w:val="2"/>
      <w:numFmt w:val="decimal"/>
      <w:isLgl/>
      <w:lvlText w:val="%1.%2"/>
      <w:lvlJc w:val="left"/>
      <w:pPr>
        <w:ind w:left="1572" w:hanging="100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779" w:hanging="1005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86" w:hanging="1005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  <w:color w:val="000000"/>
      </w:rPr>
    </w:lvl>
  </w:abstractNum>
  <w:abstractNum w:abstractNumId="35">
    <w:nsid w:val="4D28D140"/>
    <w:multiLevelType w:val="multilevel"/>
    <w:tmpl w:val="001E6FB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6">
    <w:nsid w:val="5B2E4EAD"/>
    <w:multiLevelType w:val="multilevel"/>
    <w:tmpl w:val="E7BA701E"/>
    <w:lvl w:ilvl="0">
      <w:start w:val="1"/>
      <w:numFmt w:val="decimal"/>
      <w:lvlText w:val="%1."/>
      <w:lvlJc w:val="left"/>
      <w:pPr>
        <w:ind w:left="10881" w:hanging="816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2)"/>
      <w:lvlJc w:val="left"/>
      <w:pPr>
        <w:ind w:left="10450" w:hanging="384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"/>
      <w:lvlJc w:val="left"/>
      <w:pPr>
        <w:ind w:left="1078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785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1145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150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1505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1865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1865" w:hanging="1800"/>
      </w:pPr>
      <w:rPr>
        <w:rFonts w:hint="default"/>
        <w:color w:val="auto"/>
      </w:rPr>
    </w:lvl>
  </w:abstractNum>
  <w:abstractNum w:abstractNumId="37">
    <w:nsid w:val="5C2AF70A"/>
    <w:multiLevelType w:val="multilevel"/>
    <w:tmpl w:val="0111ED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>
    <w:nsid w:val="5F2013B3"/>
    <w:multiLevelType w:val="hybridMultilevel"/>
    <w:tmpl w:val="F0E87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DDC037"/>
    <w:multiLevelType w:val="multilevel"/>
    <w:tmpl w:val="01A15AE9"/>
    <w:lvl w:ilvl="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Symbol" w:eastAsia="Symbol" w:hAnsi="Symbol"/>
      </w:rPr>
    </w:lvl>
    <w:lvl w:ilvl="2">
      <w:start w:val="1"/>
      <w:numFmt w:val="bullet"/>
      <w:lvlText w:val="·"/>
      <w:lvlJc w:val="left"/>
      <w:pPr>
        <w:ind w:left="2160" w:hanging="360"/>
      </w:pPr>
      <w:rPr>
        <w:rFonts w:ascii="Symbol" w:eastAsia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ascii="Symbol" w:eastAsia="Symbol" w:hAnsi="Symbol"/>
      </w:rPr>
    </w:lvl>
    <w:lvl w:ilvl="4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/>
      </w:rPr>
    </w:lvl>
    <w:lvl w:ilvl="5">
      <w:start w:val="1"/>
      <w:numFmt w:val="bullet"/>
      <w:lvlText w:val="o"/>
      <w:lvlJc w:val="left"/>
      <w:pPr>
        <w:ind w:left="4320" w:hanging="360"/>
      </w:pPr>
      <w:rPr>
        <w:rFonts w:ascii="Symbol" w:eastAsia="Symbol" w:hAnsi="Symbol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Symbol" w:eastAsia="Symbol" w:hAnsi="Symbol"/>
      </w:rPr>
    </w:lvl>
    <w:lvl w:ilvl="8">
      <w:start w:val="1"/>
      <w:numFmt w:val="bullet"/>
      <w:lvlText w:val="·"/>
      <w:lvlJc w:val="left"/>
      <w:pPr>
        <w:ind w:left="6480" w:hanging="360"/>
      </w:pPr>
      <w:rPr>
        <w:rFonts w:ascii="Symbol" w:eastAsia="Symbol" w:hAnsi="Symbol"/>
      </w:rPr>
    </w:lvl>
  </w:abstractNum>
  <w:abstractNum w:abstractNumId="40">
    <w:nsid w:val="6909943C"/>
    <w:multiLevelType w:val="multilevel"/>
    <w:tmpl w:val="02AC32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1">
    <w:nsid w:val="6E11630C"/>
    <w:multiLevelType w:val="hybridMultilevel"/>
    <w:tmpl w:val="560C93AE"/>
    <w:lvl w:ilvl="0" w:tplc="F1283C00">
      <w:start w:val="1"/>
      <w:numFmt w:val="decimal"/>
      <w:lvlText w:val="%1."/>
      <w:lvlJc w:val="left"/>
      <w:pPr>
        <w:ind w:left="1707" w:hanging="114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F7D5326"/>
    <w:multiLevelType w:val="multilevel"/>
    <w:tmpl w:val="000DC3B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3">
    <w:nsid w:val="6F822D72"/>
    <w:multiLevelType w:val="multilevel"/>
    <w:tmpl w:val="6FE42174"/>
    <w:lvl w:ilvl="0">
      <w:start w:val="1"/>
      <w:numFmt w:val="decimal"/>
      <w:lvlText w:val="%1."/>
      <w:lvlJc w:val="left"/>
      <w:pPr>
        <w:ind w:left="1383" w:hanging="816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lvlText w:val="%2)"/>
      <w:lvlJc w:val="left"/>
      <w:pPr>
        <w:ind w:left="952" w:hanging="384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color w:val="auto"/>
      </w:rPr>
    </w:lvl>
  </w:abstractNum>
  <w:abstractNum w:abstractNumId="44">
    <w:nsid w:val="735F6255"/>
    <w:multiLevelType w:val="multilevel"/>
    <w:tmpl w:val="C80E43E4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45">
    <w:nsid w:val="75E52CDC"/>
    <w:multiLevelType w:val="hybridMultilevel"/>
    <w:tmpl w:val="2C2E4C08"/>
    <w:lvl w:ilvl="0" w:tplc="6C845C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71BC592"/>
    <w:multiLevelType w:val="multilevel"/>
    <w:tmpl w:val="007BE182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7">
    <w:nsid w:val="7B983E25"/>
    <w:multiLevelType w:val="hybridMultilevel"/>
    <w:tmpl w:val="5BBA7B54"/>
    <w:lvl w:ilvl="0" w:tplc="58D2D1C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C3C6B83"/>
    <w:multiLevelType w:val="hybridMultilevel"/>
    <w:tmpl w:val="7D606FAC"/>
    <w:lvl w:ilvl="0" w:tplc="F1084640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6"/>
  </w:num>
  <w:num w:numId="2">
    <w:abstractNumId w:val="43"/>
  </w:num>
  <w:num w:numId="3">
    <w:abstractNumId w:val="40"/>
  </w:num>
  <w:num w:numId="4">
    <w:abstractNumId w:val="35"/>
  </w:num>
  <w:num w:numId="5">
    <w:abstractNumId w:val="23"/>
  </w:num>
  <w:num w:numId="6">
    <w:abstractNumId w:val="39"/>
  </w:num>
  <w:num w:numId="7">
    <w:abstractNumId w:val="16"/>
  </w:num>
  <w:num w:numId="8">
    <w:abstractNumId w:val="25"/>
  </w:num>
  <w:num w:numId="9">
    <w:abstractNumId w:val="37"/>
  </w:num>
  <w:num w:numId="10">
    <w:abstractNumId w:val="42"/>
  </w:num>
  <w:num w:numId="11">
    <w:abstractNumId w:val="46"/>
  </w:num>
  <w:num w:numId="12">
    <w:abstractNumId w:val="33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4"/>
  </w:num>
  <w:num w:numId="25">
    <w:abstractNumId w:val="47"/>
  </w:num>
  <w:num w:numId="26">
    <w:abstractNumId w:val="45"/>
  </w:num>
  <w:num w:numId="27">
    <w:abstractNumId w:val="22"/>
  </w:num>
  <w:num w:numId="28">
    <w:abstractNumId w:val="27"/>
  </w:num>
  <w:num w:numId="29">
    <w:abstractNumId w:val="32"/>
  </w:num>
  <w:num w:numId="30">
    <w:abstractNumId w:val="38"/>
  </w:num>
  <w:num w:numId="31">
    <w:abstractNumId w:val="34"/>
  </w:num>
  <w:num w:numId="32">
    <w:abstractNumId w:val="44"/>
  </w:num>
  <w:num w:numId="33">
    <w:abstractNumId w:val="31"/>
  </w:num>
  <w:num w:numId="34">
    <w:abstractNumId w:val="29"/>
  </w:num>
  <w:num w:numId="35">
    <w:abstractNumId w:val="24"/>
  </w:num>
  <w:num w:numId="36">
    <w:abstractNumId w:val="11"/>
  </w:num>
  <w:num w:numId="37">
    <w:abstractNumId w:val="17"/>
  </w:num>
  <w:num w:numId="38">
    <w:abstractNumId w:val="12"/>
  </w:num>
  <w:num w:numId="39">
    <w:abstractNumId w:val="20"/>
  </w:num>
  <w:num w:numId="40">
    <w:abstractNumId w:val="28"/>
  </w:num>
  <w:num w:numId="41">
    <w:abstractNumId w:val="30"/>
  </w:num>
  <w:num w:numId="42">
    <w:abstractNumId w:val="10"/>
  </w:num>
  <w:num w:numId="43">
    <w:abstractNumId w:val="48"/>
  </w:num>
  <w:num w:numId="44">
    <w:abstractNumId w:val="18"/>
  </w:num>
  <w:num w:numId="45">
    <w:abstractNumId w:val="41"/>
  </w:num>
  <w:num w:numId="46">
    <w:abstractNumId w:val="26"/>
  </w:num>
  <w:num w:numId="47">
    <w:abstractNumId w:val="13"/>
  </w:num>
  <w:num w:numId="48">
    <w:abstractNumId w:val="21"/>
  </w:num>
  <w:num w:numId="49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596"/>
    <w:rsid w:val="0000363E"/>
    <w:rsid w:val="00007003"/>
    <w:rsid w:val="00007FE9"/>
    <w:rsid w:val="00017A94"/>
    <w:rsid w:val="00020131"/>
    <w:rsid w:val="00034D9C"/>
    <w:rsid w:val="000540FE"/>
    <w:rsid w:val="00056204"/>
    <w:rsid w:val="00060440"/>
    <w:rsid w:val="00071A20"/>
    <w:rsid w:val="00072D09"/>
    <w:rsid w:val="00080ACD"/>
    <w:rsid w:val="00090B8D"/>
    <w:rsid w:val="000974CC"/>
    <w:rsid w:val="000B067A"/>
    <w:rsid w:val="000B0C4C"/>
    <w:rsid w:val="000B3042"/>
    <w:rsid w:val="000B4C4F"/>
    <w:rsid w:val="000D7256"/>
    <w:rsid w:val="000E5F8B"/>
    <w:rsid w:val="000E791A"/>
    <w:rsid w:val="00105426"/>
    <w:rsid w:val="0011172F"/>
    <w:rsid w:val="00117F20"/>
    <w:rsid w:val="0012042C"/>
    <w:rsid w:val="0013572C"/>
    <w:rsid w:val="00135C81"/>
    <w:rsid w:val="0013709C"/>
    <w:rsid w:val="001414D3"/>
    <w:rsid w:val="00154BD4"/>
    <w:rsid w:val="00154EBC"/>
    <w:rsid w:val="00160EE0"/>
    <w:rsid w:val="0016197A"/>
    <w:rsid w:val="00173DED"/>
    <w:rsid w:val="00184E29"/>
    <w:rsid w:val="00184F05"/>
    <w:rsid w:val="001908AB"/>
    <w:rsid w:val="00191569"/>
    <w:rsid w:val="00196E6B"/>
    <w:rsid w:val="001A4227"/>
    <w:rsid w:val="001A757D"/>
    <w:rsid w:val="001B0C9C"/>
    <w:rsid w:val="001B1BBC"/>
    <w:rsid w:val="001B4733"/>
    <w:rsid w:val="001D00A8"/>
    <w:rsid w:val="001D094E"/>
    <w:rsid w:val="001D36AC"/>
    <w:rsid w:val="001D482C"/>
    <w:rsid w:val="001D69C1"/>
    <w:rsid w:val="001D6FF9"/>
    <w:rsid w:val="001E589A"/>
    <w:rsid w:val="002007E4"/>
    <w:rsid w:val="00204016"/>
    <w:rsid w:val="00205623"/>
    <w:rsid w:val="00206A5C"/>
    <w:rsid w:val="00225A69"/>
    <w:rsid w:val="00233306"/>
    <w:rsid w:val="0024459B"/>
    <w:rsid w:val="002445D8"/>
    <w:rsid w:val="00244E02"/>
    <w:rsid w:val="00244FFA"/>
    <w:rsid w:val="002460F5"/>
    <w:rsid w:val="002616EE"/>
    <w:rsid w:val="002620E0"/>
    <w:rsid w:val="0027017F"/>
    <w:rsid w:val="00275A7A"/>
    <w:rsid w:val="00276227"/>
    <w:rsid w:val="00283DBE"/>
    <w:rsid w:val="00284A30"/>
    <w:rsid w:val="0029136B"/>
    <w:rsid w:val="00291597"/>
    <w:rsid w:val="00296C7A"/>
    <w:rsid w:val="002A036A"/>
    <w:rsid w:val="002B46B2"/>
    <w:rsid w:val="002C39C1"/>
    <w:rsid w:val="002C5E79"/>
    <w:rsid w:val="002D1552"/>
    <w:rsid w:val="002D5AA4"/>
    <w:rsid w:val="002D6F7E"/>
    <w:rsid w:val="002D7C36"/>
    <w:rsid w:val="002E4DA5"/>
    <w:rsid w:val="002F0156"/>
    <w:rsid w:val="002F6808"/>
    <w:rsid w:val="00301A37"/>
    <w:rsid w:val="003028B4"/>
    <w:rsid w:val="003028D0"/>
    <w:rsid w:val="00310BBA"/>
    <w:rsid w:val="00314EF5"/>
    <w:rsid w:val="00326172"/>
    <w:rsid w:val="003271D1"/>
    <w:rsid w:val="00334815"/>
    <w:rsid w:val="00336069"/>
    <w:rsid w:val="0034060E"/>
    <w:rsid w:val="00341EA5"/>
    <w:rsid w:val="0034350C"/>
    <w:rsid w:val="003455EE"/>
    <w:rsid w:val="00352104"/>
    <w:rsid w:val="003572A8"/>
    <w:rsid w:val="00372A57"/>
    <w:rsid w:val="00376A4F"/>
    <w:rsid w:val="00382CB7"/>
    <w:rsid w:val="0038551A"/>
    <w:rsid w:val="0038585D"/>
    <w:rsid w:val="00390F36"/>
    <w:rsid w:val="0039142D"/>
    <w:rsid w:val="00391F7C"/>
    <w:rsid w:val="003933B4"/>
    <w:rsid w:val="003A02EE"/>
    <w:rsid w:val="003A4C58"/>
    <w:rsid w:val="003A72BE"/>
    <w:rsid w:val="003C1E0C"/>
    <w:rsid w:val="003D52E3"/>
    <w:rsid w:val="003D5BA2"/>
    <w:rsid w:val="003E7B12"/>
    <w:rsid w:val="003F0FAF"/>
    <w:rsid w:val="003F43C0"/>
    <w:rsid w:val="003F55A1"/>
    <w:rsid w:val="003F7EB9"/>
    <w:rsid w:val="004034A1"/>
    <w:rsid w:val="00403919"/>
    <w:rsid w:val="00410E21"/>
    <w:rsid w:val="004170D0"/>
    <w:rsid w:val="00431A1D"/>
    <w:rsid w:val="004346F5"/>
    <w:rsid w:val="0043572B"/>
    <w:rsid w:val="00456B0F"/>
    <w:rsid w:val="00457146"/>
    <w:rsid w:val="00457D0E"/>
    <w:rsid w:val="004659AF"/>
    <w:rsid w:val="004659DE"/>
    <w:rsid w:val="004676AA"/>
    <w:rsid w:val="0047122B"/>
    <w:rsid w:val="004762BE"/>
    <w:rsid w:val="00477F4C"/>
    <w:rsid w:val="0049336F"/>
    <w:rsid w:val="00493620"/>
    <w:rsid w:val="004A5B51"/>
    <w:rsid w:val="004A5D6F"/>
    <w:rsid w:val="004A6F54"/>
    <w:rsid w:val="004A740A"/>
    <w:rsid w:val="004B0C81"/>
    <w:rsid w:val="004B58F7"/>
    <w:rsid w:val="004C5C23"/>
    <w:rsid w:val="004D1946"/>
    <w:rsid w:val="004D28E3"/>
    <w:rsid w:val="004D652E"/>
    <w:rsid w:val="004E3596"/>
    <w:rsid w:val="004E598B"/>
    <w:rsid w:val="004F3DCF"/>
    <w:rsid w:val="004F41DC"/>
    <w:rsid w:val="005005A9"/>
    <w:rsid w:val="00504E97"/>
    <w:rsid w:val="005064C2"/>
    <w:rsid w:val="00506934"/>
    <w:rsid w:val="005070A9"/>
    <w:rsid w:val="00510CAA"/>
    <w:rsid w:val="00512E9C"/>
    <w:rsid w:val="00521EC5"/>
    <w:rsid w:val="00523712"/>
    <w:rsid w:val="0052487D"/>
    <w:rsid w:val="005248B0"/>
    <w:rsid w:val="005328A6"/>
    <w:rsid w:val="005544AE"/>
    <w:rsid w:val="00560590"/>
    <w:rsid w:val="00566445"/>
    <w:rsid w:val="00583DFC"/>
    <w:rsid w:val="00586F59"/>
    <w:rsid w:val="00592DF9"/>
    <w:rsid w:val="0059633E"/>
    <w:rsid w:val="005A2EF5"/>
    <w:rsid w:val="005B0837"/>
    <w:rsid w:val="005C1364"/>
    <w:rsid w:val="005C5B15"/>
    <w:rsid w:val="005C6047"/>
    <w:rsid w:val="005E529E"/>
    <w:rsid w:val="005F305C"/>
    <w:rsid w:val="00600F78"/>
    <w:rsid w:val="0060154D"/>
    <w:rsid w:val="00601DD7"/>
    <w:rsid w:val="00605359"/>
    <w:rsid w:val="00607C84"/>
    <w:rsid w:val="00611C8C"/>
    <w:rsid w:val="00624BF7"/>
    <w:rsid w:val="006250E5"/>
    <w:rsid w:val="00625E5A"/>
    <w:rsid w:val="00641C51"/>
    <w:rsid w:val="00643254"/>
    <w:rsid w:val="00644634"/>
    <w:rsid w:val="0065468D"/>
    <w:rsid w:val="0065614A"/>
    <w:rsid w:val="00656281"/>
    <w:rsid w:val="00657A15"/>
    <w:rsid w:val="006635F1"/>
    <w:rsid w:val="00666FC8"/>
    <w:rsid w:val="00671E95"/>
    <w:rsid w:val="00672D75"/>
    <w:rsid w:val="006741D1"/>
    <w:rsid w:val="00677757"/>
    <w:rsid w:val="00680638"/>
    <w:rsid w:val="00681417"/>
    <w:rsid w:val="006824AF"/>
    <w:rsid w:val="0068394B"/>
    <w:rsid w:val="00691B04"/>
    <w:rsid w:val="006920D2"/>
    <w:rsid w:val="00694E39"/>
    <w:rsid w:val="00695870"/>
    <w:rsid w:val="006A025D"/>
    <w:rsid w:val="006A130C"/>
    <w:rsid w:val="006A2227"/>
    <w:rsid w:val="006A5AA2"/>
    <w:rsid w:val="006A7413"/>
    <w:rsid w:val="006B5EBF"/>
    <w:rsid w:val="006C1749"/>
    <w:rsid w:val="006C22FB"/>
    <w:rsid w:val="006C5912"/>
    <w:rsid w:val="006E4A00"/>
    <w:rsid w:val="006F5958"/>
    <w:rsid w:val="006F6460"/>
    <w:rsid w:val="0070334E"/>
    <w:rsid w:val="00705646"/>
    <w:rsid w:val="0070724A"/>
    <w:rsid w:val="00714E27"/>
    <w:rsid w:val="00716F9B"/>
    <w:rsid w:val="00722082"/>
    <w:rsid w:val="00724AEA"/>
    <w:rsid w:val="00725E80"/>
    <w:rsid w:val="00727A02"/>
    <w:rsid w:val="00731A90"/>
    <w:rsid w:val="00733F94"/>
    <w:rsid w:val="007433F7"/>
    <w:rsid w:val="007569EC"/>
    <w:rsid w:val="0076638C"/>
    <w:rsid w:val="00770A22"/>
    <w:rsid w:val="0077127E"/>
    <w:rsid w:val="00772317"/>
    <w:rsid w:val="0077365A"/>
    <w:rsid w:val="007767A0"/>
    <w:rsid w:val="00776DF5"/>
    <w:rsid w:val="007813DD"/>
    <w:rsid w:val="00783169"/>
    <w:rsid w:val="00784EA6"/>
    <w:rsid w:val="00786296"/>
    <w:rsid w:val="00791CAA"/>
    <w:rsid w:val="007A0F65"/>
    <w:rsid w:val="007A7A7D"/>
    <w:rsid w:val="007B1E93"/>
    <w:rsid w:val="007B711B"/>
    <w:rsid w:val="007B7CEB"/>
    <w:rsid w:val="007C00C9"/>
    <w:rsid w:val="007C1BAF"/>
    <w:rsid w:val="007C246F"/>
    <w:rsid w:val="007D1547"/>
    <w:rsid w:val="007D159D"/>
    <w:rsid w:val="007D42DC"/>
    <w:rsid w:val="007E1A9B"/>
    <w:rsid w:val="007F069F"/>
    <w:rsid w:val="007F42E3"/>
    <w:rsid w:val="0080298E"/>
    <w:rsid w:val="00805177"/>
    <w:rsid w:val="00813157"/>
    <w:rsid w:val="00817348"/>
    <w:rsid w:val="008230CA"/>
    <w:rsid w:val="008323FA"/>
    <w:rsid w:val="00840B65"/>
    <w:rsid w:val="00842A0D"/>
    <w:rsid w:val="00842EE7"/>
    <w:rsid w:val="00843A59"/>
    <w:rsid w:val="00843B21"/>
    <w:rsid w:val="00844220"/>
    <w:rsid w:val="00847715"/>
    <w:rsid w:val="0085447D"/>
    <w:rsid w:val="00860574"/>
    <w:rsid w:val="00871A7D"/>
    <w:rsid w:val="00874721"/>
    <w:rsid w:val="00874917"/>
    <w:rsid w:val="0088318E"/>
    <w:rsid w:val="00883948"/>
    <w:rsid w:val="00886EF9"/>
    <w:rsid w:val="008874A0"/>
    <w:rsid w:val="00887AB9"/>
    <w:rsid w:val="00896F81"/>
    <w:rsid w:val="008A0BEE"/>
    <w:rsid w:val="008A1AB4"/>
    <w:rsid w:val="008A31D0"/>
    <w:rsid w:val="008B1A95"/>
    <w:rsid w:val="008B28D2"/>
    <w:rsid w:val="008B4A18"/>
    <w:rsid w:val="008B4B81"/>
    <w:rsid w:val="008C1B7E"/>
    <w:rsid w:val="008D002B"/>
    <w:rsid w:val="008D07A9"/>
    <w:rsid w:val="008D6C17"/>
    <w:rsid w:val="008E50A9"/>
    <w:rsid w:val="008E7E08"/>
    <w:rsid w:val="008F76B0"/>
    <w:rsid w:val="009002B9"/>
    <w:rsid w:val="00901235"/>
    <w:rsid w:val="00905DEB"/>
    <w:rsid w:val="00922D36"/>
    <w:rsid w:val="00922D5B"/>
    <w:rsid w:val="0092772F"/>
    <w:rsid w:val="00950702"/>
    <w:rsid w:val="009516B5"/>
    <w:rsid w:val="00957181"/>
    <w:rsid w:val="00960901"/>
    <w:rsid w:val="00961B6B"/>
    <w:rsid w:val="009667AB"/>
    <w:rsid w:val="0097091E"/>
    <w:rsid w:val="00972B60"/>
    <w:rsid w:val="00973E8F"/>
    <w:rsid w:val="00983B8D"/>
    <w:rsid w:val="00986527"/>
    <w:rsid w:val="009927DB"/>
    <w:rsid w:val="00992F0B"/>
    <w:rsid w:val="009950CC"/>
    <w:rsid w:val="00996946"/>
    <w:rsid w:val="009B6B50"/>
    <w:rsid w:val="009B7049"/>
    <w:rsid w:val="009B7E5B"/>
    <w:rsid w:val="009C0122"/>
    <w:rsid w:val="009D1E70"/>
    <w:rsid w:val="009E0753"/>
    <w:rsid w:val="009E322A"/>
    <w:rsid w:val="00A01112"/>
    <w:rsid w:val="00A0151F"/>
    <w:rsid w:val="00A01B2D"/>
    <w:rsid w:val="00A06362"/>
    <w:rsid w:val="00A10F2A"/>
    <w:rsid w:val="00A20E1E"/>
    <w:rsid w:val="00A21737"/>
    <w:rsid w:val="00A26F02"/>
    <w:rsid w:val="00A30416"/>
    <w:rsid w:val="00A31127"/>
    <w:rsid w:val="00A32E7A"/>
    <w:rsid w:val="00A35AC2"/>
    <w:rsid w:val="00A412A7"/>
    <w:rsid w:val="00A55188"/>
    <w:rsid w:val="00A56770"/>
    <w:rsid w:val="00A56D49"/>
    <w:rsid w:val="00A604CB"/>
    <w:rsid w:val="00A63283"/>
    <w:rsid w:val="00A70859"/>
    <w:rsid w:val="00A73FB1"/>
    <w:rsid w:val="00A80231"/>
    <w:rsid w:val="00A8374D"/>
    <w:rsid w:val="00A84255"/>
    <w:rsid w:val="00A85463"/>
    <w:rsid w:val="00A85B98"/>
    <w:rsid w:val="00A925F9"/>
    <w:rsid w:val="00AA2A0A"/>
    <w:rsid w:val="00AA46AE"/>
    <w:rsid w:val="00AA479E"/>
    <w:rsid w:val="00AA4E42"/>
    <w:rsid w:val="00AC0478"/>
    <w:rsid w:val="00AC255D"/>
    <w:rsid w:val="00AC6F07"/>
    <w:rsid w:val="00AD05B5"/>
    <w:rsid w:val="00AD1B88"/>
    <w:rsid w:val="00AD31C5"/>
    <w:rsid w:val="00AE0E92"/>
    <w:rsid w:val="00AF0D7C"/>
    <w:rsid w:val="00AF2140"/>
    <w:rsid w:val="00AF3D57"/>
    <w:rsid w:val="00B01951"/>
    <w:rsid w:val="00B12C38"/>
    <w:rsid w:val="00B16444"/>
    <w:rsid w:val="00B16EF2"/>
    <w:rsid w:val="00B33E12"/>
    <w:rsid w:val="00B34AA7"/>
    <w:rsid w:val="00B36411"/>
    <w:rsid w:val="00B37F6A"/>
    <w:rsid w:val="00B42627"/>
    <w:rsid w:val="00B5462D"/>
    <w:rsid w:val="00B60809"/>
    <w:rsid w:val="00B65D8F"/>
    <w:rsid w:val="00B715C6"/>
    <w:rsid w:val="00B75D6D"/>
    <w:rsid w:val="00B762EE"/>
    <w:rsid w:val="00B90D03"/>
    <w:rsid w:val="00B91519"/>
    <w:rsid w:val="00B94612"/>
    <w:rsid w:val="00BA0A60"/>
    <w:rsid w:val="00BC368B"/>
    <w:rsid w:val="00BD083B"/>
    <w:rsid w:val="00BD42DE"/>
    <w:rsid w:val="00BD4BAE"/>
    <w:rsid w:val="00BD5E9C"/>
    <w:rsid w:val="00BE2D9D"/>
    <w:rsid w:val="00BE34D1"/>
    <w:rsid w:val="00BF0BAE"/>
    <w:rsid w:val="00BF441F"/>
    <w:rsid w:val="00C00EB8"/>
    <w:rsid w:val="00C208D4"/>
    <w:rsid w:val="00C27F20"/>
    <w:rsid w:val="00C302F6"/>
    <w:rsid w:val="00C44C99"/>
    <w:rsid w:val="00C469C8"/>
    <w:rsid w:val="00C47321"/>
    <w:rsid w:val="00C5605E"/>
    <w:rsid w:val="00C568C7"/>
    <w:rsid w:val="00C61EAD"/>
    <w:rsid w:val="00C65CCA"/>
    <w:rsid w:val="00C71822"/>
    <w:rsid w:val="00C7438D"/>
    <w:rsid w:val="00C77EDE"/>
    <w:rsid w:val="00C85342"/>
    <w:rsid w:val="00C855A1"/>
    <w:rsid w:val="00C874D6"/>
    <w:rsid w:val="00C920A7"/>
    <w:rsid w:val="00CA5BEE"/>
    <w:rsid w:val="00CA5C6C"/>
    <w:rsid w:val="00CB5005"/>
    <w:rsid w:val="00CB5BBB"/>
    <w:rsid w:val="00CB6253"/>
    <w:rsid w:val="00CC300F"/>
    <w:rsid w:val="00CC7A10"/>
    <w:rsid w:val="00CD0B85"/>
    <w:rsid w:val="00CD6B74"/>
    <w:rsid w:val="00CF7F9C"/>
    <w:rsid w:val="00D02846"/>
    <w:rsid w:val="00D10236"/>
    <w:rsid w:val="00D2465C"/>
    <w:rsid w:val="00D24CB3"/>
    <w:rsid w:val="00D24F7B"/>
    <w:rsid w:val="00D27025"/>
    <w:rsid w:val="00D35BBA"/>
    <w:rsid w:val="00D42403"/>
    <w:rsid w:val="00D47C54"/>
    <w:rsid w:val="00D515C1"/>
    <w:rsid w:val="00D51D52"/>
    <w:rsid w:val="00D55187"/>
    <w:rsid w:val="00D55A52"/>
    <w:rsid w:val="00D80F3A"/>
    <w:rsid w:val="00D81FA5"/>
    <w:rsid w:val="00DA7953"/>
    <w:rsid w:val="00DB0A67"/>
    <w:rsid w:val="00DB33D2"/>
    <w:rsid w:val="00DB76CE"/>
    <w:rsid w:val="00DB7BE1"/>
    <w:rsid w:val="00DC3A9B"/>
    <w:rsid w:val="00DC491D"/>
    <w:rsid w:val="00DC6DC3"/>
    <w:rsid w:val="00DC783F"/>
    <w:rsid w:val="00DD0640"/>
    <w:rsid w:val="00DD259B"/>
    <w:rsid w:val="00DD42C6"/>
    <w:rsid w:val="00DD7FE9"/>
    <w:rsid w:val="00DE40BC"/>
    <w:rsid w:val="00DE66F9"/>
    <w:rsid w:val="00DF09EE"/>
    <w:rsid w:val="00E015AE"/>
    <w:rsid w:val="00E27D99"/>
    <w:rsid w:val="00E337F2"/>
    <w:rsid w:val="00E343E0"/>
    <w:rsid w:val="00E41CF5"/>
    <w:rsid w:val="00E4655C"/>
    <w:rsid w:val="00E50437"/>
    <w:rsid w:val="00E5112F"/>
    <w:rsid w:val="00E52EF2"/>
    <w:rsid w:val="00E53404"/>
    <w:rsid w:val="00E611EB"/>
    <w:rsid w:val="00E61DA7"/>
    <w:rsid w:val="00E67887"/>
    <w:rsid w:val="00E67CD1"/>
    <w:rsid w:val="00E67DDE"/>
    <w:rsid w:val="00E80ACC"/>
    <w:rsid w:val="00E9160A"/>
    <w:rsid w:val="00EA1111"/>
    <w:rsid w:val="00EB6E4B"/>
    <w:rsid w:val="00EC23E1"/>
    <w:rsid w:val="00EC4E97"/>
    <w:rsid w:val="00EC55B7"/>
    <w:rsid w:val="00ED3CE0"/>
    <w:rsid w:val="00EE01B4"/>
    <w:rsid w:val="00EE07C5"/>
    <w:rsid w:val="00EF0829"/>
    <w:rsid w:val="00EF3985"/>
    <w:rsid w:val="00EF56BD"/>
    <w:rsid w:val="00EF64A0"/>
    <w:rsid w:val="00EF71D8"/>
    <w:rsid w:val="00F06C11"/>
    <w:rsid w:val="00F07B79"/>
    <w:rsid w:val="00F17391"/>
    <w:rsid w:val="00F23BE5"/>
    <w:rsid w:val="00F4229F"/>
    <w:rsid w:val="00F52A4C"/>
    <w:rsid w:val="00F549EF"/>
    <w:rsid w:val="00F60C91"/>
    <w:rsid w:val="00F84AF8"/>
    <w:rsid w:val="00F857A0"/>
    <w:rsid w:val="00F85997"/>
    <w:rsid w:val="00F93188"/>
    <w:rsid w:val="00F9637E"/>
    <w:rsid w:val="00F9665D"/>
    <w:rsid w:val="00FA07CF"/>
    <w:rsid w:val="00FA34DC"/>
    <w:rsid w:val="00FA7C1F"/>
    <w:rsid w:val="00FB1FFD"/>
    <w:rsid w:val="00FB6325"/>
    <w:rsid w:val="00FB79FF"/>
    <w:rsid w:val="00FC1C94"/>
    <w:rsid w:val="00FC45D1"/>
    <w:rsid w:val="00FC55DB"/>
    <w:rsid w:val="00FD0057"/>
    <w:rsid w:val="00FD0B19"/>
    <w:rsid w:val="00FE0235"/>
    <w:rsid w:val="00FE233D"/>
    <w:rsid w:val="00FE2D59"/>
    <w:rsid w:val="00FE5A48"/>
    <w:rsid w:val="00FE5D37"/>
    <w:rsid w:val="00FE77AD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footer" w:uiPriority="99"/>
    <w:lsdException w:name="caption" w:uiPriority="99" w:qFormat="1"/>
    <w:lsdException w:name="page number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 w:qFormat="1"/>
    <w:lsdException w:name="Signature" w:uiPriority="99"/>
    <w:lsdException w:name="Body Text" w:uiPriority="99"/>
    <w:lsdException w:name="Body Text Inden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60"/>
      <w:jc w:val="both"/>
      <w:outlineLvl w:val="3"/>
    </w:pPr>
    <w:rPr>
      <w:rFonts w:ascii="13" w:hAnsi="13"/>
      <w:sz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center"/>
      <w:outlineLvl w:val="4"/>
    </w:pPr>
    <w:rPr>
      <w:sz w:val="26"/>
    </w:rPr>
  </w:style>
  <w:style w:type="paragraph" w:styleId="6">
    <w:name w:val="heading 6"/>
    <w:basedOn w:val="a"/>
    <w:next w:val="a"/>
    <w:link w:val="60"/>
    <w:uiPriority w:val="99"/>
    <w:qFormat/>
    <w:rsid w:val="00960901"/>
    <w:pPr>
      <w:widowControl w:val="0"/>
      <w:autoSpaceDE w:val="0"/>
      <w:autoSpaceDN w:val="0"/>
      <w:adjustRightInd w:val="0"/>
      <w:outlineLvl w:val="5"/>
    </w:pPr>
    <w:rPr>
      <w:rFonts w:ascii="Times New Roman CYR" w:hAnsi="Times New Roman CYR"/>
      <w:szCs w:val="24"/>
    </w:rPr>
  </w:style>
  <w:style w:type="paragraph" w:styleId="7">
    <w:name w:val="heading 7"/>
    <w:basedOn w:val="a"/>
    <w:next w:val="a"/>
    <w:link w:val="70"/>
    <w:uiPriority w:val="99"/>
    <w:unhideWhenUsed/>
    <w:qFormat/>
    <w:rsid w:val="00B762EE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60901"/>
    <w:pPr>
      <w:widowControl w:val="0"/>
      <w:autoSpaceDE w:val="0"/>
      <w:autoSpaceDN w:val="0"/>
      <w:adjustRightInd w:val="0"/>
      <w:outlineLvl w:val="7"/>
    </w:pPr>
    <w:rPr>
      <w:rFonts w:ascii="Times New Roman CYR" w:hAnsi="Times New Roman CYR"/>
      <w:szCs w:val="24"/>
    </w:rPr>
  </w:style>
  <w:style w:type="paragraph" w:styleId="9">
    <w:name w:val="heading 9"/>
    <w:basedOn w:val="a"/>
    <w:next w:val="a"/>
    <w:link w:val="90"/>
    <w:uiPriority w:val="99"/>
    <w:qFormat/>
    <w:rsid w:val="00960901"/>
    <w:pPr>
      <w:widowControl w:val="0"/>
      <w:autoSpaceDE w:val="0"/>
      <w:autoSpaceDN w:val="0"/>
      <w:adjustRightInd w:val="0"/>
      <w:outlineLvl w:val="8"/>
    </w:pPr>
    <w:rPr>
      <w:rFonts w:ascii="Times New Roman CYR" w:hAnsi="Times New Roman CY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B762EE"/>
    <w:rPr>
      <w:rFonts w:ascii="Calibri" w:eastAsia="Times New Roman" w:hAnsi="Calibri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pPr>
      <w:ind w:firstLine="720"/>
      <w:jc w:val="both"/>
    </w:pPr>
    <w:rPr>
      <w:sz w:val="28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styleId="21">
    <w:name w:val="Body Text 2"/>
    <w:basedOn w:val="a"/>
    <w:link w:val="22"/>
    <w:pPr>
      <w:spacing w:before="120" w:after="120"/>
      <w:jc w:val="both"/>
    </w:pPr>
    <w:rPr>
      <w:rFonts w:ascii="Arial" w:hAnsi="Arial"/>
      <w:sz w:val="26"/>
    </w:rPr>
  </w:style>
  <w:style w:type="paragraph" w:styleId="23">
    <w:name w:val="Body Text Indent 2"/>
    <w:basedOn w:val="a"/>
    <w:link w:val="24"/>
    <w:uiPriority w:val="99"/>
    <w:pPr>
      <w:ind w:right="-1" w:firstLine="567"/>
      <w:jc w:val="both"/>
    </w:pPr>
    <w:rPr>
      <w:sz w:val="26"/>
      <w:szCs w:val="26"/>
    </w:rPr>
  </w:style>
  <w:style w:type="paragraph" w:styleId="a5">
    <w:name w:val="Block Text"/>
    <w:basedOn w:val="a"/>
    <w:uiPriority w:val="99"/>
    <w:pPr>
      <w:ind w:left="709" w:right="-1" w:hanging="283"/>
      <w:jc w:val="both"/>
    </w:pPr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A604CB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link w:val="a7"/>
    <w:uiPriority w:val="99"/>
    <w:rsid w:val="004034A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B762E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762EE"/>
  </w:style>
  <w:style w:type="paragraph" w:styleId="aa">
    <w:name w:val="header"/>
    <w:basedOn w:val="a"/>
    <w:link w:val="ab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8318E"/>
  </w:style>
  <w:style w:type="paragraph" w:styleId="ac">
    <w:name w:val="footer"/>
    <w:basedOn w:val="a"/>
    <w:link w:val="ad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8318E"/>
  </w:style>
  <w:style w:type="table" w:styleId="ae">
    <w:name w:val="Table Grid"/>
    <w:basedOn w:val="a1"/>
    <w:uiPriority w:val="59"/>
    <w:rsid w:val="000B06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9"/>
    <w:rsid w:val="00960901"/>
    <w:rPr>
      <w:rFonts w:ascii="Times New Roman CYR" w:hAnsi="Times New Roman CYR"/>
      <w:szCs w:val="24"/>
    </w:rPr>
  </w:style>
  <w:style w:type="character" w:customStyle="1" w:styleId="80">
    <w:name w:val="Заголовок 8 Знак"/>
    <w:basedOn w:val="a0"/>
    <w:link w:val="8"/>
    <w:uiPriority w:val="99"/>
    <w:rsid w:val="00960901"/>
    <w:rPr>
      <w:rFonts w:ascii="Times New Roman CYR" w:hAnsi="Times New Roman CYR"/>
      <w:szCs w:val="24"/>
    </w:rPr>
  </w:style>
  <w:style w:type="character" w:customStyle="1" w:styleId="90">
    <w:name w:val="Заголовок 9 Знак"/>
    <w:basedOn w:val="a0"/>
    <w:link w:val="9"/>
    <w:uiPriority w:val="99"/>
    <w:rsid w:val="00960901"/>
    <w:rPr>
      <w:rFonts w:ascii="Times New Roman CYR" w:hAnsi="Times New Roman CYR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60901"/>
  </w:style>
  <w:style w:type="character" w:customStyle="1" w:styleId="10">
    <w:name w:val="Заголовок 1 Знак"/>
    <w:link w:val="1"/>
    <w:locked/>
    <w:rsid w:val="00960901"/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Заголовок 2 Знак"/>
    <w:link w:val="2"/>
    <w:uiPriority w:val="99"/>
    <w:locked/>
    <w:rsid w:val="00960901"/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link w:val="3"/>
    <w:uiPriority w:val="99"/>
    <w:locked/>
    <w:rsid w:val="00960901"/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0">
    <w:name w:val="Заголовок 4 Знак"/>
    <w:link w:val="4"/>
    <w:uiPriority w:val="99"/>
    <w:locked/>
    <w:rsid w:val="00960901"/>
    <w:rPr>
      <w:rFonts w:ascii="13" w:hAnsi="13"/>
      <w:sz w:val="26"/>
    </w:rPr>
  </w:style>
  <w:style w:type="character" w:customStyle="1" w:styleId="50">
    <w:name w:val="Заголовок 5 Знак"/>
    <w:link w:val="5"/>
    <w:uiPriority w:val="99"/>
    <w:locked/>
    <w:rsid w:val="00960901"/>
    <w:rPr>
      <w:sz w:val="26"/>
    </w:rPr>
  </w:style>
  <w:style w:type="character" w:customStyle="1" w:styleId="a4">
    <w:name w:val="Основной текст с отступом Знак"/>
    <w:link w:val="a3"/>
    <w:locked/>
    <w:rsid w:val="00960901"/>
    <w:rPr>
      <w:sz w:val="28"/>
    </w:rPr>
  </w:style>
  <w:style w:type="character" w:customStyle="1" w:styleId="24">
    <w:name w:val="Основной текст с отступом 2 Знак"/>
    <w:link w:val="23"/>
    <w:uiPriority w:val="99"/>
    <w:locked/>
    <w:rsid w:val="00960901"/>
    <w:rPr>
      <w:sz w:val="26"/>
      <w:szCs w:val="26"/>
    </w:rPr>
  </w:style>
  <w:style w:type="paragraph" w:customStyle="1" w:styleId="ConsNormal">
    <w:name w:val="ConsNormal"/>
    <w:uiPriority w:val="99"/>
    <w:rsid w:val="00960901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locked/>
    <w:rsid w:val="00960901"/>
    <w:rPr>
      <w:sz w:val="16"/>
      <w:szCs w:val="16"/>
    </w:rPr>
  </w:style>
  <w:style w:type="character" w:customStyle="1" w:styleId="22">
    <w:name w:val="Основной текст 2 Знак"/>
    <w:link w:val="21"/>
    <w:locked/>
    <w:rsid w:val="00960901"/>
    <w:rPr>
      <w:rFonts w:ascii="Arial" w:hAnsi="Arial"/>
      <w:sz w:val="26"/>
    </w:rPr>
  </w:style>
  <w:style w:type="paragraph" w:styleId="af">
    <w:name w:val="Title"/>
    <w:basedOn w:val="a"/>
    <w:link w:val="af0"/>
    <w:qFormat/>
    <w:rsid w:val="00960901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960901"/>
    <w:rPr>
      <w:sz w:val="28"/>
    </w:rPr>
  </w:style>
  <w:style w:type="paragraph" w:styleId="33">
    <w:name w:val="Body Text 3"/>
    <w:basedOn w:val="a"/>
    <w:link w:val="34"/>
    <w:uiPriority w:val="99"/>
    <w:rsid w:val="00960901"/>
    <w:pPr>
      <w:widowControl w:val="0"/>
      <w:tabs>
        <w:tab w:val="left" w:pos="540"/>
      </w:tabs>
      <w:autoSpaceDE w:val="0"/>
      <w:autoSpaceDN w:val="0"/>
      <w:adjustRightInd w:val="0"/>
      <w:spacing w:line="360" w:lineRule="auto"/>
      <w:jc w:val="both"/>
    </w:pPr>
    <w:rPr>
      <w:rFonts w:ascii="Times New Roman CYR" w:hAnsi="Times New Roman CYR" w:cs="Times New Roman CYR"/>
      <w:color w:val="FF6600"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960901"/>
    <w:rPr>
      <w:rFonts w:ascii="Times New Roman CYR" w:hAnsi="Times New Roman CYR" w:cs="Times New Roman CYR"/>
      <w:color w:val="FF6600"/>
      <w:sz w:val="26"/>
      <w:szCs w:val="26"/>
    </w:rPr>
  </w:style>
  <w:style w:type="paragraph" w:styleId="af1">
    <w:name w:val="List Bullet"/>
    <w:basedOn w:val="a"/>
    <w:autoRedefine/>
    <w:uiPriority w:val="99"/>
    <w:rsid w:val="00960901"/>
    <w:pPr>
      <w:tabs>
        <w:tab w:val="num" w:pos="360"/>
      </w:tabs>
      <w:ind w:left="360" w:hanging="360"/>
    </w:pPr>
  </w:style>
  <w:style w:type="paragraph" w:styleId="25">
    <w:name w:val="List Bullet 2"/>
    <w:basedOn w:val="a"/>
    <w:autoRedefine/>
    <w:uiPriority w:val="99"/>
    <w:rsid w:val="00960901"/>
    <w:pPr>
      <w:tabs>
        <w:tab w:val="num" w:pos="643"/>
      </w:tabs>
      <w:ind w:left="643" w:hanging="360"/>
    </w:pPr>
  </w:style>
  <w:style w:type="character" w:styleId="af2">
    <w:name w:val="page number"/>
    <w:uiPriority w:val="99"/>
    <w:rsid w:val="00960901"/>
    <w:rPr>
      <w:rFonts w:cs="Times New Roman"/>
    </w:rPr>
  </w:style>
  <w:style w:type="paragraph" w:customStyle="1" w:styleId="xl47">
    <w:name w:val="xl47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960901"/>
    <w:pPr>
      <w:widowControl w:val="0"/>
      <w:autoSpaceDE w:val="0"/>
      <w:autoSpaceDN w:val="0"/>
      <w:adjustRightInd w:val="0"/>
      <w:ind w:left="539"/>
      <w:jc w:val="center"/>
    </w:pPr>
    <w:rPr>
      <w:rFonts w:ascii="Times New Roman CYR" w:hAnsi="Times New Roman CYR" w:cs="Times New Roman CYR"/>
      <w:b/>
      <w:bCs/>
      <w:sz w:val="24"/>
      <w:szCs w:val="24"/>
    </w:rPr>
  </w:style>
  <w:style w:type="paragraph" w:styleId="af4">
    <w:name w:val="List Paragraph"/>
    <w:basedOn w:val="a"/>
    <w:uiPriority w:val="34"/>
    <w:qFormat/>
    <w:rsid w:val="00960901"/>
    <w:pPr>
      <w:ind w:left="720"/>
      <w:contextualSpacing/>
    </w:pPr>
  </w:style>
  <w:style w:type="character" w:customStyle="1" w:styleId="a7">
    <w:name w:val="Текст выноски Знак"/>
    <w:link w:val="a6"/>
    <w:uiPriority w:val="99"/>
    <w:locked/>
    <w:rsid w:val="00960901"/>
    <w:rPr>
      <w:rFonts w:ascii="Tahoma" w:hAnsi="Tahoma" w:cs="Tahoma"/>
      <w:sz w:val="16"/>
      <w:szCs w:val="16"/>
    </w:rPr>
  </w:style>
  <w:style w:type="character" w:styleId="af5">
    <w:name w:val="Hyperlink"/>
    <w:uiPriority w:val="99"/>
    <w:rsid w:val="00960901"/>
    <w:rPr>
      <w:rFonts w:cs="Times New Roman"/>
      <w:color w:val="0000FF"/>
      <w:u w:val="single"/>
    </w:rPr>
  </w:style>
  <w:style w:type="paragraph" w:customStyle="1" w:styleId="af6">
    <w:name w:val="Знак Знак Знак Знак Знак Знак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styleId="af7">
    <w:name w:val="Normal (Web)"/>
    <w:basedOn w:val="a"/>
    <w:uiPriority w:val="99"/>
    <w:rsid w:val="00960901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Document Map"/>
    <w:basedOn w:val="a"/>
    <w:link w:val="af9"/>
    <w:uiPriority w:val="99"/>
    <w:rsid w:val="00960901"/>
    <w:pPr>
      <w:shd w:val="clear" w:color="auto" w:fill="000080"/>
    </w:pPr>
    <w:rPr>
      <w:rFonts w:ascii="Tahoma" w:hAnsi="Tahoma"/>
    </w:rPr>
  </w:style>
  <w:style w:type="character" w:customStyle="1" w:styleId="af9">
    <w:name w:val="Схема документа Знак"/>
    <w:basedOn w:val="a0"/>
    <w:link w:val="af8"/>
    <w:uiPriority w:val="99"/>
    <w:rsid w:val="00960901"/>
    <w:rPr>
      <w:rFonts w:ascii="Tahoma" w:hAnsi="Tahoma"/>
      <w:shd w:val="clear" w:color="auto" w:fill="000080"/>
    </w:rPr>
  </w:style>
  <w:style w:type="paragraph" w:styleId="afa">
    <w:name w:val="Subtitle"/>
    <w:basedOn w:val="a"/>
    <w:link w:val="afb"/>
    <w:uiPriority w:val="99"/>
    <w:qFormat/>
    <w:rsid w:val="00960901"/>
    <w:pPr>
      <w:jc w:val="center"/>
    </w:pPr>
    <w:rPr>
      <w:b/>
      <w:sz w:val="26"/>
    </w:rPr>
  </w:style>
  <w:style w:type="character" w:customStyle="1" w:styleId="afb">
    <w:name w:val="Подзаголовок Знак"/>
    <w:basedOn w:val="a0"/>
    <w:link w:val="afa"/>
    <w:uiPriority w:val="99"/>
    <w:rsid w:val="00960901"/>
    <w:rPr>
      <w:b/>
      <w:sz w:val="26"/>
    </w:rPr>
  </w:style>
  <w:style w:type="paragraph" w:customStyle="1" w:styleId="xl24">
    <w:name w:val="xl2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5">
    <w:name w:val="xl2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6">
    <w:name w:val="xl2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28">
    <w:name w:val="xl28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9">
    <w:name w:val="xl29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30">
    <w:name w:val="xl3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1">
    <w:name w:val="xl3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3">
    <w:name w:val="xl3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18"/>
      <w:szCs w:val="18"/>
    </w:rPr>
  </w:style>
  <w:style w:type="paragraph" w:customStyle="1" w:styleId="xl34">
    <w:name w:val="xl3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5">
    <w:name w:val="xl3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6">
    <w:name w:val="xl3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7">
    <w:name w:val="xl3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8">
    <w:name w:val="xl38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9">
    <w:name w:val="xl39"/>
    <w:basedOn w:val="a"/>
    <w:uiPriority w:val="99"/>
    <w:rsid w:val="0096090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40">
    <w:name w:val="xl4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1">
    <w:name w:val="xl4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2">
    <w:name w:val="xl4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2">
    <w:name w:val="xl2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3">
    <w:name w:val="xl2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hAnsi="Arial Unicode MS" w:cs="Arial Unicode MS"/>
      <w:sz w:val="24"/>
      <w:szCs w:val="24"/>
    </w:rPr>
  </w:style>
  <w:style w:type="paragraph" w:customStyle="1" w:styleId="CharChar">
    <w:name w:val="Char Char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960901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FirstIndentChar">
    <w:name w:val="Body Text First Indent Char"/>
    <w:uiPriority w:val="99"/>
    <w:locked/>
    <w:rsid w:val="00960901"/>
    <w:rPr>
      <w:rFonts w:ascii="Calibri" w:hAnsi="Calibri"/>
      <w:sz w:val="22"/>
      <w:lang w:val="ru-RU" w:eastAsia="ru-RU"/>
    </w:rPr>
  </w:style>
  <w:style w:type="paragraph" w:styleId="afc">
    <w:name w:val="Body Text First Indent"/>
    <w:basedOn w:val="a8"/>
    <w:link w:val="afd"/>
    <w:uiPriority w:val="99"/>
    <w:rsid w:val="00960901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d">
    <w:name w:val="Красная строка Знак"/>
    <w:basedOn w:val="a9"/>
    <w:link w:val="afc"/>
    <w:uiPriority w:val="99"/>
    <w:rsid w:val="00960901"/>
    <w:rPr>
      <w:rFonts w:ascii="Calibri" w:hAnsi="Calibri"/>
      <w:sz w:val="22"/>
      <w:szCs w:val="22"/>
    </w:rPr>
  </w:style>
  <w:style w:type="character" w:customStyle="1" w:styleId="SignatureChar">
    <w:name w:val="Signature Char"/>
    <w:uiPriority w:val="99"/>
    <w:locked/>
    <w:rsid w:val="00960901"/>
    <w:rPr>
      <w:sz w:val="26"/>
    </w:rPr>
  </w:style>
  <w:style w:type="paragraph" w:styleId="afe">
    <w:name w:val="Signature"/>
    <w:basedOn w:val="a"/>
    <w:link w:val="aff"/>
    <w:uiPriority w:val="99"/>
    <w:rsid w:val="00960901"/>
    <w:pPr>
      <w:ind w:left="4252"/>
    </w:pPr>
    <w:rPr>
      <w:sz w:val="26"/>
    </w:rPr>
  </w:style>
  <w:style w:type="character" w:customStyle="1" w:styleId="aff">
    <w:name w:val="Подпись Знак"/>
    <w:basedOn w:val="a0"/>
    <w:link w:val="afe"/>
    <w:uiPriority w:val="99"/>
    <w:rsid w:val="00960901"/>
    <w:rPr>
      <w:sz w:val="26"/>
    </w:rPr>
  </w:style>
  <w:style w:type="paragraph" w:customStyle="1" w:styleId="PP">
    <w:name w:val="Строка PP"/>
    <w:basedOn w:val="afe"/>
    <w:rsid w:val="00960901"/>
    <w:rPr>
      <w:sz w:val="20"/>
    </w:rPr>
  </w:style>
  <w:style w:type="table" w:customStyle="1" w:styleId="13">
    <w:name w:val="Сетка таблицы1"/>
    <w:basedOn w:val="a1"/>
    <w:next w:val="ae"/>
    <w:uiPriority w:val="59"/>
    <w:rsid w:val="00960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X">
    <w:name w:val="NormalANX"/>
    <w:basedOn w:val="a"/>
    <w:rsid w:val="00960901"/>
    <w:pPr>
      <w:spacing w:before="240" w:after="240" w:line="360" w:lineRule="auto"/>
      <w:ind w:firstLine="720"/>
      <w:jc w:val="both"/>
    </w:pPr>
    <w:rPr>
      <w:sz w:val="28"/>
    </w:rPr>
  </w:style>
  <w:style w:type="character" w:styleId="aff0">
    <w:name w:val="Emphasis"/>
    <w:basedOn w:val="a0"/>
    <w:qFormat/>
    <w:rsid w:val="00960901"/>
    <w:rPr>
      <w:i/>
      <w:iCs/>
    </w:rPr>
  </w:style>
  <w:style w:type="paragraph" w:customStyle="1" w:styleId="ConsPlusNormal">
    <w:name w:val="ConsPlusNormal"/>
    <w:rsid w:val="00960901"/>
    <w:pPr>
      <w:autoSpaceDE w:val="0"/>
      <w:autoSpaceDN w:val="0"/>
      <w:adjustRightInd w:val="0"/>
    </w:pPr>
    <w:rPr>
      <w:sz w:val="26"/>
      <w:szCs w:val="26"/>
    </w:rPr>
  </w:style>
  <w:style w:type="numbering" w:customStyle="1" w:styleId="26">
    <w:name w:val="Нет списка2"/>
    <w:next w:val="a2"/>
    <w:uiPriority w:val="99"/>
    <w:semiHidden/>
    <w:unhideWhenUsed/>
    <w:rsid w:val="00D81FA5"/>
  </w:style>
  <w:style w:type="table" w:customStyle="1" w:styleId="27">
    <w:name w:val="Сетка таблицы2"/>
    <w:basedOn w:val="a1"/>
    <w:next w:val="ae"/>
    <w:uiPriority w:val="59"/>
    <w:rsid w:val="00D81F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омер строки1"/>
    <w:rsid w:val="002C5E79"/>
  </w:style>
  <w:style w:type="character" w:customStyle="1" w:styleId="15">
    <w:name w:val="Гиперссылка1"/>
    <w:rsid w:val="002C5E79"/>
    <w:rPr>
      <w:color w:val="0000FF"/>
      <w:u w:val="single"/>
    </w:rPr>
  </w:style>
  <w:style w:type="table" w:customStyle="1" w:styleId="16">
    <w:name w:val="Обычная таблица1"/>
    <w:rsid w:val="002C5E79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6"/>
    <w:rsid w:val="002C5E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srulenamewarn">
    <w:name w:val="ks_rulename_warn"/>
    <w:rsid w:val="002C5E79"/>
  </w:style>
  <w:style w:type="character" w:customStyle="1" w:styleId="ksrulenameerr">
    <w:name w:val="ks_rulename_err"/>
    <w:rsid w:val="002C5E79"/>
  </w:style>
  <w:style w:type="character" w:styleId="aff1">
    <w:name w:val="FollowedHyperlink"/>
    <w:uiPriority w:val="99"/>
    <w:semiHidden/>
    <w:unhideWhenUsed/>
    <w:rsid w:val="002C5E79"/>
    <w:rPr>
      <w:color w:val="800080"/>
      <w:sz w:val="22"/>
      <w:u w:val="single"/>
    </w:rPr>
  </w:style>
  <w:style w:type="paragraph" w:customStyle="1" w:styleId="xl114">
    <w:name w:val="xl114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7">
    <w:name w:val="xl11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8">
    <w:name w:val="xl11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9">
    <w:name w:val="xl11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0">
    <w:name w:val="xl12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1">
    <w:name w:val="xl12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2">
    <w:name w:val="xl12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3">
    <w:name w:val="xl123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4">
    <w:name w:val="xl124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126">
    <w:name w:val="xl12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7">
    <w:name w:val="xl12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8">
    <w:name w:val="xl12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numbering" w:customStyle="1" w:styleId="35">
    <w:name w:val="Нет списка3"/>
    <w:next w:val="a2"/>
    <w:uiPriority w:val="99"/>
    <w:semiHidden/>
    <w:unhideWhenUsed/>
    <w:rsid w:val="002C5E79"/>
  </w:style>
  <w:style w:type="paragraph" w:customStyle="1" w:styleId="xl112">
    <w:name w:val="xl112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9">
    <w:name w:val="xl12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4">
    <w:name w:val="xl134"/>
    <w:basedOn w:val="a"/>
    <w:rsid w:val="002C5E7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5">
    <w:name w:val="xl135"/>
    <w:basedOn w:val="a"/>
    <w:rsid w:val="002C5E7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6">
    <w:name w:val="xl13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9">
    <w:name w:val="xl13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0">
    <w:name w:val="xl14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copyright-info">
    <w:name w:val="copyright-info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character" w:customStyle="1" w:styleId="28">
    <w:name w:val="Номер строки2"/>
    <w:rsid w:val="00A31127"/>
  </w:style>
  <w:style w:type="character" w:customStyle="1" w:styleId="29">
    <w:name w:val="Гиперссылка2"/>
    <w:rsid w:val="00A31127"/>
    <w:rPr>
      <w:color w:val="0000FF"/>
      <w:u w:val="single"/>
    </w:rPr>
  </w:style>
  <w:style w:type="table" w:customStyle="1" w:styleId="2a">
    <w:name w:val="Обычная таблица2"/>
    <w:rsid w:val="00A31127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Простая таблица 12"/>
    <w:basedOn w:val="2a"/>
    <w:rsid w:val="00A311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90">
    <w:name w:val="xl90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92">
    <w:name w:val="xl92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3">
    <w:name w:val="xl93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4">
    <w:name w:val="xl94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5">
    <w:name w:val="xl95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6">
    <w:name w:val="xl96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7">
    <w:name w:val="xl97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a"/>
    <w:rsid w:val="00D51D5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D51D5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0">
    <w:name w:val="xl100"/>
    <w:basedOn w:val="a"/>
    <w:rsid w:val="00476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4762B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504E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8">
    <w:name w:val="xl68"/>
    <w:basedOn w:val="a"/>
    <w:rsid w:val="00A8374D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A8374D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8374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A8374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8374D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A8374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A837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C65CCA"/>
    <w:pPr>
      <w:spacing w:before="100" w:beforeAutospacing="1" w:after="100" w:afterAutospacing="1"/>
    </w:pPr>
    <w:rPr>
      <w:sz w:val="24"/>
      <w:szCs w:val="24"/>
    </w:rPr>
  </w:style>
  <w:style w:type="paragraph" w:styleId="aff2">
    <w:name w:val="No Spacing"/>
    <w:uiPriority w:val="1"/>
    <w:qFormat/>
    <w:rsid w:val="003028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footer" w:uiPriority="99"/>
    <w:lsdException w:name="caption" w:uiPriority="99" w:qFormat="1"/>
    <w:lsdException w:name="page number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 w:qFormat="1"/>
    <w:lsdException w:name="Signature" w:uiPriority="99"/>
    <w:lsdException w:name="Body Text" w:uiPriority="99"/>
    <w:lsdException w:name="Body Text Indent" w:uiPriority="99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60"/>
      <w:jc w:val="both"/>
      <w:outlineLvl w:val="3"/>
    </w:pPr>
    <w:rPr>
      <w:rFonts w:ascii="13" w:hAnsi="13"/>
      <w:sz w:val="26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center"/>
      <w:outlineLvl w:val="4"/>
    </w:pPr>
    <w:rPr>
      <w:sz w:val="26"/>
    </w:rPr>
  </w:style>
  <w:style w:type="paragraph" w:styleId="6">
    <w:name w:val="heading 6"/>
    <w:basedOn w:val="a"/>
    <w:next w:val="a"/>
    <w:link w:val="60"/>
    <w:uiPriority w:val="99"/>
    <w:qFormat/>
    <w:rsid w:val="00960901"/>
    <w:pPr>
      <w:widowControl w:val="0"/>
      <w:autoSpaceDE w:val="0"/>
      <w:autoSpaceDN w:val="0"/>
      <w:adjustRightInd w:val="0"/>
      <w:outlineLvl w:val="5"/>
    </w:pPr>
    <w:rPr>
      <w:rFonts w:ascii="Times New Roman CYR" w:hAnsi="Times New Roman CYR"/>
      <w:szCs w:val="24"/>
    </w:rPr>
  </w:style>
  <w:style w:type="paragraph" w:styleId="7">
    <w:name w:val="heading 7"/>
    <w:basedOn w:val="a"/>
    <w:next w:val="a"/>
    <w:link w:val="70"/>
    <w:uiPriority w:val="99"/>
    <w:unhideWhenUsed/>
    <w:qFormat/>
    <w:rsid w:val="00B762EE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60901"/>
    <w:pPr>
      <w:widowControl w:val="0"/>
      <w:autoSpaceDE w:val="0"/>
      <w:autoSpaceDN w:val="0"/>
      <w:adjustRightInd w:val="0"/>
      <w:outlineLvl w:val="7"/>
    </w:pPr>
    <w:rPr>
      <w:rFonts w:ascii="Times New Roman CYR" w:hAnsi="Times New Roman CYR"/>
      <w:szCs w:val="24"/>
    </w:rPr>
  </w:style>
  <w:style w:type="paragraph" w:styleId="9">
    <w:name w:val="heading 9"/>
    <w:basedOn w:val="a"/>
    <w:next w:val="a"/>
    <w:link w:val="90"/>
    <w:uiPriority w:val="99"/>
    <w:qFormat/>
    <w:rsid w:val="00960901"/>
    <w:pPr>
      <w:widowControl w:val="0"/>
      <w:autoSpaceDE w:val="0"/>
      <w:autoSpaceDN w:val="0"/>
      <w:adjustRightInd w:val="0"/>
      <w:outlineLvl w:val="8"/>
    </w:pPr>
    <w:rPr>
      <w:rFonts w:ascii="Times New Roman CYR" w:hAnsi="Times New Roman CYR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B762EE"/>
    <w:rPr>
      <w:rFonts w:ascii="Calibri" w:eastAsia="Times New Roman" w:hAnsi="Calibri" w:cs="Times New Roman"/>
      <w:sz w:val="24"/>
      <w:szCs w:val="24"/>
    </w:rPr>
  </w:style>
  <w:style w:type="paragraph" w:styleId="a3">
    <w:name w:val="Body Text Indent"/>
    <w:basedOn w:val="a"/>
    <w:link w:val="a4"/>
    <w:uiPriority w:val="99"/>
    <w:pPr>
      <w:ind w:firstLine="720"/>
      <w:jc w:val="both"/>
    </w:pPr>
    <w:rPr>
      <w:sz w:val="28"/>
    </w:rPr>
  </w:style>
  <w:style w:type="paragraph" w:customStyle="1" w:styleId="11">
    <w:name w:val="Обычный1"/>
    <w:pPr>
      <w:widowControl w:val="0"/>
    </w:pPr>
    <w:rPr>
      <w:snapToGrid w:val="0"/>
    </w:rPr>
  </w:style>
  <w:style w:type="paragraph" w:styleId="21">
    <w:name w:val="Body Text 2"/>
    <w:basedOn w:val="a"/>
    <w:link w:val="22"/>
    <w:pPr>
      <w:spacing w:before="120" w:after="120"/>
      <w:jc w:val="both"/>
    </w:pPr>
    <w:rPr>
      <w:rFonts w:ascii="Arial" w:hAnsi="Arial"/>
      <w:sz w:val="26"/>
    </w:rPr>
  </w:style>
  <w:style w:type="paragraph" w:styleId="23">
    <w:name w:val="Body Text Indent 2"/>
    <w:basedOn w:val="a"/>
    <w:link w:val="24"/>
    <w:uiPriority w:val="99"/>
    <w:pPr>
      <w:ind w:right="-1" w:firstLine="567"/>
      <w:jc w:val="both"/>
    </w:pPr>
    <w:rPr>
      <w:sz w:val="26"/>
      <w:szCs w:val="26"/>
    </w:rPr>
  </w:style>
  <w:style w:type="paragraph" w:styleId="a5">
    <w:name w:val="Block Text"/>
    <w:basedOn w:val="a"/>
    <w:uiPriority w:val="99"/>
    <w:pPr>
      <w:ind w:left="709" w:right="-1" w:hanging="283"/>
      <w:jc w:val="both"/>
    </w:pPr>
    <w:rPr>
      <w:sz w:val="26"/>
      <w:szCs w:val="26"/>
    </w:rPr>
  </w:style>
  <w:style w:type="paragraph" w:styleId="31">
    <w:name w:val="Body Text Indent 3"/>
    <w:basedOn w:val="a"/>
    <w:link w:val="32"/>
    <w:uiPriority w:val="99"/>
    <w:rsid w:val="00A604CB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link w:val="a7"/>
    <w:uiPriority w:val="99"/>
    <w:rsid w:val="004034A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B762E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762EE"/>
  </w:style>
  <w:style w:type="paragraph" w:styleId="aa">
    <w:name w:val="header"/>
    <w:basedOn w:val="a"/>
    <w:link w:val="ab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8318E"/>
  </w:style>
  <w:style w:type="paragraph" w:styleId="ac">
    <w:name w:val="footer"/>
    <w:basedOn w:val="a"/>
    <w:link w:val="ad"/>
    <w:uiPriority w:val="99"/>
    <w:rsid w:val="008831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8318E"/>
  </w:style>
  <w:style w:type="table" w:styleId="ae">
    <w:name w:val="Table Grid"/>
    <w:basedOn w:val="a1"/>
    <w:uiPriority w:val="59"/>
    <w:rsid w:val="000B067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basedOn w:val="a0"/>
    <w:link w:val="6"/>
    <w:uiPriority w:val="99"/>
    <w:rsid w:val="00960901"/>
    <w:rPr>
      <w:rFonts w:ascii="Times New Roman CYR" w:hAnsi="Times New Roman CYR"/>
      <w:szCs w:val="24"/>
    </w:rPr>
  </w:style>
  <w:style w:type="character" w:customStyle="1" w:styleId="80">
    <w:name w:val="Заголовок 8 Знак"/>
    <w:basedOn w:val="a0"/>
    <w:link w:val="8"/>
    <w:uiPriority w:val="99"/>
    <w:rsid w:val="00960901"/>
    <w:rPr>
      <w:rFonts w:ascii="Times New Roman CYR" w:hAnsi="Times New Roman CYR"/>
      <w:szCs w:val="24"/>
    </w:rPr>
  </w:style>
  <w:style w:type="character" w:customStyle="1" w:styleId="90">
    <w:name w:val="Заголовок 9 Знак"/>
    <w:basedOn w:val="a0"/>
    <w:link w:val="9"/>
    <w:uiPriority w:val="99"/>
    <w:rsid w:val="00960901"/>
    <w:rPr>
      <w:rFonts w:ascii="Times New Roman CYR" w:hAnsi="Times New Roman CYR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960901"/>
  </w:style>
  <w:style w:type="character" w:customStyle="1" w:styleId="10">
    <w:name w:val="Заголовок 1 Знак"/>
    <w:link w:val="1"/>
    <w:locked/>
    <w:rsid w:val="00960901"/>
    <w:rPr>
      <w:b/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20">
    <w:name w:val="Заголовок 2 Знак"/>
    <w:link w:val="2"/>
    <w:uiPriority w:val="99"/>
    <w:locked/>
    <w:rsid w:val="00960901"/>
    <w:rPr>
      <w:sz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30">
    <w:name w:val="Заголовок 3 Знак"/>
    <w:link w:val="3"/>
    <w:uiPriority w:val="99"/>
    <w:locked/>
    <w:rsid w:val="00960901"/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40">
    <w:name w:val="Заголовок 4 Знак"/>
    <w:link w:val="4"/>
    <w:uiPriority w:val="99"/>
    <w:locked/>
    <w:rsid w:val="00960901"/>
    <w:rPr>
      <w:rFonts w:ascii="13" w:hAnsi="13"/>
      <w:sz w:val="26"/>
    </w:rPr>
  </w:style>
  <w:style w:type="character" w:customStyle="1" w:styleId="50">
    <w:name w:val="Заголовок 5 Знак"/>
    <w:link w:val="5"/>
    <w:uiPriority w:val="99"/>
    <w:locked/>
    <w:rsid w:val="00960901"/>
    <w:rPr>
      <w:sz w:val="26"/>
    </w:rPr>
  </w:style>
  <w:style w:type="character" w:customStyle="1" w:styleId="a4">
    <w:name w:val="Основной текст с отступом Знак"/>
    <w:link w:val="a3"/>
    <w:locked/>
    <w:rsid w:val="00960901"/>
    <w:rPr>
      <w:sz w:val="28"/>
    </w:rPr>
  </w:style>
  <w:style w:type="character" w:customStyle="1" w:styleId="24">
    <w:name w:val="Основной текст с отступом 2 Знак"/>
    <w:link w:val="23"/>
    <w:uiPriority w:val="99"/>
    <w:locked/>
    <w:rsid w:val="00960901"/>
    <w:rPr>
      <w:sz w:val="26"/>
      <w:szCs w:val="26"/>
    </w:rPr>
  </w:style>
  <w:style w:type="paragraph" w:customStyle="1" w:styleId="ConsNormal">
    <w:name w:val="ConsNormal"/>
    <w:uiPriority w:val="99"/>
    <w:rsid w:val="00960901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locked/>
    <w:rsid w:val="00960901"/>
    <w:rPr>
      <w:sz w:val="16"/>
      <w:szCs w:val="16"/>
    </w:rPr>
  </w:style>
  <w:style w:type="character" w:customStyle="1" w:styleId="22">
    <w:name w:val="Основной текст 2 Знак"/>
    <w:link w:val="21"/>
    <w:locked/>
    <w:rsid w:val="00960901"/>
    <w:rPr>
      <w:rFonts w:ascii="Arial" w:hAnsi="Arial"/>
      <w:sz w:val="26"/>
    </w:rPr>
  </w:style>
  <w:style w:type="paragraph" w:styleId="af">
    <w:name w:val="Title"/>
    <w:basedOn w:val="a"/>
    <w:link w:val="af0"/>
    <w:qFormat/>
    <w:rsid w:val="00960901"/>
    <w:pPr>
      <w:jc w:val="center"/>
    </w:pPr>
    <w:rPr>
      <w:sz w:val="28"/>
    </w:rPr>
  </w:style>
  <w:style w:type="character" w:customStyle="1" w:styleId="af0">
    <w:name w:val="Название Знак"/>
    <w:basedOn w:val="a0"/>
    <w:link w:val="af"/>
    <w:rsid w:val="00960901"/>
    <w:rPr>
      <w:sz w:val="28"/>
    </w:rPr>
  </w:style>
  <w:style w:type="paragraph" w:styleId="33">
    <w:name w:val="Body Text 3"/>
    <w:basedOn w:val="a"/>
    <w:link w:val="34"/>
    <w:uiPriority w:val="99"/>
    <w:rsid w:val="00960901"/>
    <w:pPr>
      <w:widowControl w:val="0"/>
      <w:tabs>
        <w:tab w:val="left" w:pos="540"/>
      </w:tabs>
      <w:autoSpaceDE w:val="0"/>
      <w:autoSpaceDN w:val="0"/>
      <w:adjustRightInd w:val="0"/>
      <w:spacing w:line="360" w:lineRule="auto"/>
      <w:jc w:val="both"/>
    </w:pPr>
    <w:rPr>
      <w:rFonts w:ascii="Times New Roman CYR" w:hAnsi="Times New Roman CYR" w:cs="Times New Roman CYR"/>
      <w:color w:val="FF6600"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960901"/>
    <w:rPr>
      <w:rFonts w:ascii="Times New Roman CYR" w:hAnsi="Times New Roman CYR" w:cs="Times New Roman CYR"/>
      <w:color w:val="FF6600"/>
      <w:sz w:val="26"/>
      <w:szCs w:val="26"/>
    </w:rPr>
  </w:style>
  <w:style w:type="paragraph" w:styleId="af1">
    <w:name w:val="List Bullet"/>
    <w:basedOn w:val="a"/>
    <w:autoRedefine/>
    <w:uiPriority w:val="99"/>
    <w:rsid w:val="00960901"/>
    <w:pPr>
      <w:tabs>
        <w:tab w:val="num" w:pos="360"/>
      </w:tabs>
      <w:ind w:left="360" w:hanging="360"/>
    </w:pPr>
  </w:style>
  <w:style w:type="paragraph" w:styleId="25">
    <w:name w:val="List Bullet 2"/>
    <w:basedOn w:val="a"/>
    <w:autoRedefine/>
    <w:uiPriority w:val="99"/>
    <w:rsid w:val="00960901"/>
    <w:pPr>
      <w:tabs>
        <w:tab w:val="num" w:pos="643"/>
      </w:tabs>
      <w:ind w:left="643" w:hanging="360"/>
    </w:pPr>
  </w:style>
  <w:style w:type="character" w:styleId="af2">
    <w:name w:val="page number"/>
    <w:uiPriority w:val="99"/>
    <w:rsid w:val="00960901"/>
    <w:rPr>
      <w:rFonts w:cs="Times New Roman"/>
    </w:rPr>
  </w:style>
  <w:style w:type="paragraph" w:customStyle="1" w:styleId="xl47">
    <w:name w:val="xl47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f3">
    <w:name w:val="caption"/>
    <w:basedOn w:val="a"/>
    <w:next w:val="a"/>
    <w:uiPriority w:val="99"/>
    <w:qFormat/>
    <w:rsid w:val="00960901"/>
    <w:pPr>
      <w:widowControl w:val="0"/>
      <w:autoSpaceDE w:val="0"/>
      <w:autoSpaceDN w:val="0"/>
      <w:adjustRightInd w:val="0"/>
      <w:ind w:left="539"/>
      <w:jc w:val="center"/>
    </w:pPr>
    <w:rPr>
      <w:rFonts w:ascii="Times New Roman CYR" w:hAnsi="Times New Roman CYR" w:cs="Times New Roman CYR"/>
      <w:b/>
      <w:bCs/>
      <w:sz w:val="24"/>
      <w:szCs w:val="24"/>
    </w:rPr>
  </w:style>
  <w:style w:type="paragraph" w:styleId="af4">
    <w:name w:val="List Paragraph"/>
    <w:basedOn w:val="a"/>
    <w:uiPriority w:val="34"/>
    <w:qFormat/>
    <w:rsid w:val="00960901"/>
    <w:pPr>
      <w:ind w:left="720"/>
      <w:contextualSpacing/>
    </w:pPr>
  </w:style>
  <w:style w:type="character" w:customStyle="1" w:styleId="a7">
    <w:name w:val="Текст выноски Знак"/>
    <w:link w:val="a6"/>
    <w:uiPriority w:val="99"/>
    <w:locked/>
    <w:rsid w:val="00960901"/>
    <w:rPr>
      <w:rFonts w:ascii="Tahoma" w:hAnsi="Tahoma" w:cs="Tahoma"/>
      <w:sz w:val="16"/>
      <w:szCs w:val="16"/>
    </w:rPr>
  </w:style>
  <w:style w:type="character" w:styleId="af5">
    <w:name w:val="Hyperlink"/>
    <w:uiPriority w:val="99"/>
    <w:rsid w:val="00960901"/>
    <w:rPr>
      <w:rFonts w:cs="Times New Roman"/>
      <w:color w:val="0000FF"/>
      <w:u w:val="single"/>
    </w:rPr>
  </w:style>
  <w:style w:type="paragraph" w:customStyle="1" w:styleId="af6">
    <w:name w:val="Знак Знак Знак Знак Знак Знак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styleId="af7">
    <w:name w:val="Normal (Web)"/>
    <w:basedOn w:val="a"/>
    <w:uiPriority w:val="99"/>
    <w:rsid w:val="00960901"/>
    <w:pPr>
      <w:spacing w:before="100" w:beforeAutospacing="1" w:after="100" w:afterAutospacing="1"/>
    </w:pPr>
    <w:rPr>
      <w:sz w:val="24"/>
      <w:szCs w:val="24"/>
    </w:rPr>
  </w:style>
  <w:style w:type="paragraph" w:styleId="af8">
    <w:name w:val="Document Map"/>
    <w:basedOn w:val="a"/>
    <w:link w:val="af9"/>
    <w:uiPriority w:val="99"/>
    <w:rsid w:val="00960901"/>
    <w:pPr>
      <w:shd w:val="clear" w:color="auto" w:fill="000080"/>
    </w:pPr>
    <w:rPr>
      <w:rFonts w:ascii="Tahoma" w:hAnsi="Tahoma"/>
    </w:rPr>
  </w:style>
  <w:style w:type="character" w:customStyle="1" w:styleId="af9">
    <w:name w:val="Схема документа Знак"/>
    <w:basedOn w:val="a0"/>
    <w:link w:val="af8"/>
    <w:uiPriority w:val="99"/>
    <w:rsid w:val="00960901"/>
    <w:rPr>
      <w:rFonts w:ascii="Tahoma" w:hAnsi="Tahoma"/>
      <w:shd w:val="clear" w:color="auto" w:fill="000080"/>
    </w:rPr>
  </w:style>
  <w:style w:type="paragraph" w:styleId="afa">
    <w:name w:val="Subtitle"/>
    <w:basedOn w:val="a"/>
    <w:link w:val="afb"/>
    <w:uiPriority w:val="99"/>
    <w:qFormat/>
    <w:rsid w:val="00960901"/>
    <w:pPr>
      <w:jc w:val="center"/>
    </w:pPr>
    <w:rPr>
      <w:b/>
      <w:sz w:val="26"/>
    </w:rPr>
  </w:style>
  <w:style w:type="character" w:customStyle="1" w:styleId="afb">
    <w:name w:val="Подзаголовок Знак"/>
    <w:basedOn w:val="a0"/>
    <w:link w:val="afa"/>
    <w:uiPriority w:val="99"/>
    <w:rsid w:val="00960901"/>
    <w:rPr>
      <w:b/>
      <w:sz w:val="26"/>
    </w:rPr>
  </w:style>
  <w:style w:type="paragraph" w:customStyle="1" w:styleId="xl24">
    <w:name w:val="xl2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5">
    <w:name w:val="xl2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6">
    <w:name w:val="xl2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28">
    <w:name w:val="xl28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29">
    <w:name w:val="xl29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4"/>
      <w:szCs w:val="14"/>
    </w:rPr>
  </w:style>
  <w:style w:type="paragraph" w:customStyle="1" w:styleId="xl30">
    <w:name w:val="xl3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1">
    <w:name w:val="xl3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  <w:sz w:val="18"/>
      <w:szCs w:val="18"/>
    </w:rPr>
  </w:style>
  <w:style w:type="paragraph" w:customStyle="1" w:styleId="xl33">
    <w:name w:val="xl3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18"/>
      <w:szCs w:val="18"/>
    </w:rPr>
  </w:style>
  <w:style w:type="paragraph" w:customStyle="1" w:styleId="xl34">
    <w:name w:val="xl34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5">
    <w:name w:val="xl35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6">
    <w:name w:val="xl36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18"/>
      <w:szCs w:val="18"/>
    </w:rPr>
  </w:style>
  <w:style w:type="paragraph" w:customStyle="1" w:styleId="xl37">
    <w:name w:val="xl37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8">
    <w:name w:val="xl38"/>
    <w:basedOn w:val="a"/>
    <w:uiPriority w:val="99"/>
    <w:rsid w:val="0096090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  <w:sz w:val="18"/>
      <w:szCs w:val="18"/>
    </w:rPr>
  </w:style>
  <w:style w:type="paragraph" w:customStyle="1" w:styleId="xl39">
    <w:name w:val="xl39"/>
    <w:basedOn w:val="a"/>
    <w:uiPriority w:val="99"/>
    <w:rsid w:val="0096090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40">
    <w:name w:val="xl40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1">
    <w:name w:val="xl41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16"/>
      <w:szCs w:val="16"/>
    </w:rPr>
  </w:style>
  <w:style w:type="paragraph" w:customStyle="1" w:styleId="xl42">
    <w:name w:val="xl4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2">
    <w:name w:val="xl22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23">
    <w:name w:val="xl23"/>
    <w:basedOn w:val="a"/>
    <w:uiPriority w:val="99"/>
    <w:rsid w:val="00960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hAnsi="Arial Unicode MS" w:cs="Arial Unicode MS"/>
      <w:sz w:val="24"/>
      <w:szCs w:val="24"/>
    </w:rPr>
  </w:style>
  <w:style w:type="paragraph" w:customStyle="1" w:styleId="CharChar">
    <w:name w:val="Char Char"/>
    <w:basedOn w:val="a"/>
    <w:uiPriority w:val="99"/>
    <w:rsid w:val="0096090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uiPriority w:val="99"/>
    <w:rsid w:val="00960901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FirstIndentChar">
    <w:name w:val="Body Text First Indent Char"/>
    <w:uiPriority w:val="99"/>
    <w:locked/>
    <w:rsid w:val="00960901"/>
    <w:rPr>
      <w:rFonts w:ascii="Calibri" w:hAnsi="Calibri"/>
      <w:sz w:val="22"/>
      <w:lang w:val="ru-RU" w:eastAsia="ru-RU"/>
    </w:rPr>
  </w:style>
  <w:style w:type="paragraph" w:styleId="afc">
    <w:name w:val="Body Text First Indent"/>
    <w:basedOn w:val="a8"/>
    <w:link w:val="afd"/>
    <w:uiPriority w:val="99"/>
    <w:rsid w:val="00960901"/>
    <w:pPr>
      <w:spacing w:after="200" w:line="276" w:lineRule="auto"/>
      <w:ind w:firstLine="360"/>
    </w:pPr>
    <w:rPr>
      <w:rFonts w:ascii="Calibri" w:hAnsi="Calibri"/>
      <w:sz w:val="22"/>
      <w:szCs w:val="22"/>
    </w:rPr>
  </w:style>
  <w:style w:type="character" w:customStyle="1" w:styleId="afd">
    <w:name w:val="Красная строка Знак"/>
    <w:basedOn w:val="a9"/>
    <w:link w:val="afc"/>
    <w:uiPriority w:val="99"/>
    <w:rsid w:val="00960901"/>
    <w:rPr>
      <w:rFonts w:ascii="Calibri" w:hAnsi="Calibri"/>
      <w:sz w:val="22"/>
      <w:szCs w:val="22"/>
    </w:rPr>
  </w:style>
  <w:style w:type="character" w:customStyle="1" w:styleId="SignatureChar">
    <w:name w:val="Signature Char"/>
    <w:uiPriority w:val="99"/>
    <w:locked/>
    <w:rsid w:val="00960901"/>
    <w:rPr>
      <w:sz w:val="26"/>
    </w:rPr>
  </w:style>
  <w:style w:type="paragraph" w:styleId="afe">
    <w:name w:val="Signature"/>
    <w:basedOn w:val="a"/>
    <w:link w:val="aff"/>
    <w:uiPriority w:val="99"/>
    <w:rsid w:val="00960901"/>
    <w:pPr>
      <w:ind w:left="4252"/>
    </w:pPr>
    <w:rPr>
      <w:sz w:val="26"/>
    </w:rPr>
  </w:style>
  <w:style w:type="character" w:customStyle="1" w:styleId="aff">
    <w:name w:val="Подпись Знак"/>
    <w:basedOn w:val="a0"/>
    <w:link w:val="afe"/>
    <w:uiPriority w:val="99"/>
    <w:rsid w:val="00960901"/>
    <w:rPr>
      <w:sz w:val="26"/>
    </w:rPr>
  </w:style>
  <w:style w:type="paragraph" w:customStyle="1" w:styleId="PP">
    <w:name w:val="Строка PP"/>
    <w:basedOn w:val="afe"/>
    <w:rsid w:val="00960901"/>
    <w:rPr>
      <w:sz w:val="20"/>
    </w:rPr>
  </w:style>
  <w:style w:type="table" w:customStyle="1" w:styleId="13">
    <w:name w:val="Сетка таблицы1"/>
    <w:basedOn w:val="a1"/>
    <w:next w:val="ae"/>
    <w:uiPriority w:val="59"/>
    <w:rsid w:val="00960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X">
    <w:name w:val="NormalANX"/>
    <w:basedOn w:val="a"/>
    <w:rsid w:val="00960901"/>
    <w:pPr>
      <w:spacing w:before="240" w:after="240" w:line="360" w:lineRule="auto"/>
      <w:ind w:firstLine="720"/>
      <w:jc w:val="both"/>
    </w:pPr>
    <w:rPr>
      <w:sz w:val="28"/>
    </w:rPr>
  </w:style>
  <w:style w:type="character" w:styleId="aff0">
    <w:name w:val="Emphasis"/>
    <w:basedOn w:val="a0"/>
    <w:qFormat/>
    <w:rsid w:val="00960901"/>
    <w:rPr>
      <w:i/>
      <w:iCs/>
    </w:rPr>
  </w:style>
  <w:style w:type="paragraph" w:customStyle="1" w:styleId="ConsPlusNormal">
    <w:name w:val="ConsPlusNormal"/>
    <w:rsid w:val="00960901"/>
    <w:pPr>
      <w:autoSpaceDE w:val="0"/>
      <w:autoSpaceDN w:val="0"/>
      <w:adjustRightInd w:val="0"/>
    </w:pPr>
    <w:rPr>
      <w:sz w:val="26"/>
      <w:szCs w:val="26"/>
    </w:rPr>
  </w:style>
  <w:style w:type="numbering" w:customStyle="1" w:styleId="26">
    <w:name w:val="Нет списка2"/>
    <w:next w:val="a2"/>
    <w:uiPriority w:val="99"/>
    <w:semiHidden/>
    <w:unhideWhenUsed/>
    <w:rsid w:val="00D81FA5"/>
  </w:style>
  <w:style w:type="table" w:customStyle="1" w:styleId="27">
    <w:name w:val="Сетка таблицы2"/>
    <w:basedOn w:val="a1"/>
    <w:next w:val="ae"/>
    <w:uiPriority w:val="59"/>
    <w:rsid w:val="00D81F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омер строки1"/>
    <w:rsid w:val="002C5E79"/>
  </w:style>
  <w:style w:type="character" w:customStyle="1" w:styleId="15">
    <w:name w:val="Гиперссылка1"/>
    <w:rsid w:val="002C5E79"/>
    <w:rPr>
      <w:color w:val="0000FF"/>
      <w:u w:val="single"/>
    </w:rPr>
  </w:style>
  <w:style w:type="table" w:customStyle="1" w:styleId="16">
    <w:name w:val="Обычная таблица1"/>
    <w:rsid w:val="002C5E79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Простая таблица 11"/>
    <w:basedOn w:val="16"/>
    <w:rsid w:val="002C5E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ksrulenamewarn">
    <w:name w:val="ks_rulename_warn"/>
    <w:rsid w:val="002C5E79"/>
  </w:style>
  <w:style w:type="character" w:customStyle="1" w:styleId="ksrulenameerr">
    <w:name w:val="ks_rulename_err"/>
    <w:rsid w:val="002C5E79"/>
  </w:style>
  <w:style w:type="character" w:styleId="aff1">
    <w:name w:val="FollowedHyperlink"/>
    <w:uiPriority w:val="99"/>
    <w:semiHidden/>
    <w:unhideWhenUsed/>
    <w:rsid w:val="002C5E79"/>
    <w:rPr>
      <w:color w:val="800080"/>
      <w:sz w:val="22"/>
      <w:u w:val="single"/>
    </w:rPr>
  </w:style>
  <w:style w:type="paragraph" w:customStyle="1" w:styleId="xl114">
    <w:name w:val="xl114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5">
    <w:name w:val="xl11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6">
    <w:name w:val="xl11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7">
    <w:name w:val="xl11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8">
    <w:name w:val="xl11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19">
    <w:name w:val="xl11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0">
    <w:name w:val="xl12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1">
    <w:name w:val="xl12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2">
    <w:name w:val="xl12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23">
    <w:name w:val="xl123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4">
    <w:name w:val="xl124"/>
    <w:basedOn w:val="a"/>
    <w:rsid w:val="002C5E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</w:rPr>
  </w:style>
  <w:style w:type="paragraph" w:customStyle="1" w:styleId="xl126">
    <w:name w:val="xl12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7">
    <w:name w:val="xl12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28">
    <w:name w:val="xl12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numbering" w:customStyle="1" w:styleId="35">
    <w:name w:val="Нет списка3"/>
    <w:next w:val="a2"/>
    <w:uiPriority w:val="99"/>
    <w:semiHidden/>
    <w:unhideWhenUsed/>
    <w:rsid w:val="002C5E79"/>
  </w:style>
  <w:style w:type="paragraph" w:customStyle="1" w:styleId="xl112">
    <w:name w:val="xl112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9">
    <w:name w:val="xl12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0">
    <w:name w:val="xl13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1">
    <w:name w:val="xl13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2">
    <w:name w:val="xl13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4">
    <w:name w:val="xl134"/>
    <w:basedOn w:val="a"/>
    <w:rsid w:val="002C5E7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5">
    <w:name w:val="xl135"/>
    <w:basedOn w:val="a"/>
    <w:rsid w:val="002C5E7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6">
    <w:name w:val="xl136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9">
    <w:name w:val="xl139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0">
    <w:name w:val="xl140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3">
    <w:name w:val="xl143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4">
    <w:name w:val="xl144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5">
    <w:name w:val="xl145"/>
    <w:basedOn w:val="a"/>
    <w:rsid w:val="002C5E7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copyright-info">
    <w:name w:val="copyright-info"/>
    <w:basedOn w:val="a"/>
    <w:rsid w:val="002C5E79"/>
    <w:pPr>
      <w:spacing w:before="100" w:beforeAutospacing="1" w:after="100" w:afterAutospacing="1"/>
    </w:pPr>
    <w:rPr>
      <w:sz w:val="24"/>
      <w:szCs w:val="24"/>
    </w:rPr>
  </w:style>
  <w:style w:type="character" w:customStyle="1" w:styleId="28">
    <w:name w:val="Номер строки2"/>
    <w:rsid w:val="00A31127"/>
  </w:style>
  <w:style w:type="character" w:customStyle="1" w:styleId="29">
    <w:name w:val="Гиперссылка2"/>
    <w:rsid w:val="00A31127"/>
    <w:rPr>
      <w:color w:val="0000FF"/>
      <w:u w:val="single"/>
    </w:rPr>
  </w:style>
  <w:style w:type="table" w:customStyle="1" w:styleId="2a">
    <w:name w:val="Обычная таблица2"/>
    <w:rsid w:val="00A31127"/>
    <w:rPr>
      <w:rFonts w:ascii="Calibri" w:eastAsia="Calibri" w:hAnsi="Calibri" w:cs="Calibri"/>
      <w:sz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Простая таблица 12"/>
    <w:basedOn w:val="2a"/>
    <w:rsid w:val="00A311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90">
    <w:name w:val="xl90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92">
    <w:name w:val="xl92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3">
    <w:name w:val="xl93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4">
    <w:name w:val="xl94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5">
    <w:name w:val="xl95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6">
    <w:name w:val="xl96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7">
    <w:name w:val="xl97"/>
    <w:basedOn w:val="a"/>
    <w:rsid w:val="00D51D5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98">
    <w:name w:val="xl98"/>
    <w:basedOn w:val="a"/>
    <w:rsid w:val="00D51D5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9">
    <w:name w:val="xl99"/>
    <w:basedOn w:val="a"/>
    <w:rsid w:val="00D51D5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0">
    <w:name w:val="xl100"/>
    <w:basedOn w:val="a"/>
    <w:rsid w:val="004762B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4762B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504E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8">
    <w:name w:val="xl68"/>
    <w:basedOn w:val="a"/>
    <w:rsid w:val="00A8374D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0">
    <w:name w:val="xl7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A8374D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8374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837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A8374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A8374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4">
    <w:name w:val="xl104"/>
    <w:basedOn w:val="a"/>
    <w:rsid w:val="00A8374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8374D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A8374D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8">
    <w:name w:val="xl108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9">
    <w:name w:val="xl109"/>
    <w:basedOn w:val="a"/>
    <w:rsid w:val="00A8374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0">
    <w:name w:val="xl110"/>
    <w:basedOn w:val="a"/>
    <w:rsid w:val="00A8374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11">
    <w:name w:val="xl111"/>
    <w:basedOn w:val="a"/>
    <w:rsid w:val="00A837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"/>
    <w:rsid w:val="00C65CCA"/>
    <w:pPr>
      <w:spacing w:before="100" w:beforeAutospacing="1" w:after="100" w:afterAutospacing="1"/>
    </w:pPr>
    <w:rPr>
      <w:sz w:val="24"/>
      <w:szCs w:val="24"/>
    </w:rPr>
  </w:style>
  <w:style w:type="paragraph" w:styleId="aff2">
    <w:name w:val="No Spacing"/>
    <w:uiPriority w:val="1"/>
    <w:qFormat/>
    <w:rsid w:val="00302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1C776-21D3-459D-BEBB-E51C373D0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54</Pages>
  <Words>27318</Words>
  <Characters>155715</Characters>
  <Application>Microsoft Office Word</Application>
  <DocSecurity>0</DocSecurity>
  <Lines>1297</Lines>
  <Paragraphs>365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Gorfo</Company>
  <LinksUpToDate>false</LinksUpToDate>
  <CharactersWithSpaces>182668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Komp10</dc:creator>
  <cp:lastModifiedBy>Анастасия Владимировна Спивак</cp:lastModifiedBy>
  <cp:revision>2</cp:revision>
  <cp:lastPrinted>2026-03-29T23:28:00Z</cp:lastPrinted>
  <dcterms:created xsi:type="dcterms:W3CDTF">2026-05-13T02:13:00Z</dcterms:created>
  <dcterms:modified xsi:type="dcterms:W3CDTF">2026-05-13T02:13:00Z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-406307600</vt:i4>
  </property>
</Properties>
</file>